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FC1F7" w14:textId="77777777" w:rsidR="009F6C92" w:rsidRPr="006A20D9" w:rsidRDefault="009F6C92">
      <w:pPr>
        <w:pStyle w:val="Title"/>
        <w:spacing w:after="240"/>
        <w:rPr>
          <w:rFonts w:ascii="Times New Roman" w:hAnsi="Times New Roman"/>
          <w:bCs/>
          <w:sz w:val="28"/>
        </w:rPr>
      </w:pPr>
      <w:r w:rsidRPr="006A20D9">
        <w:rPr>
          <w:rFonts w:ascii="Times New Roman" w:hAnsi="Times New Roman"/>
          <w:bCs/>
          <w:sz w:val="28"/>
        </w:rPr>
        <w:t>Water Utilities Project Comments &amp; Conditions</w:t>
      </w:r>
    </w:p>
    <w:p w14:paraId="29F0D9AD" w14:textId="6123B903" w:rsidR="00BE6FFC" w:rsidRPr="006A20D9" w:rsidRDefault="00BE6FFC" w:rsidP="00BE6FFC">
      <w:pPr>
        <w:pStyle w:val="Footer"/>
        <w:tabs>
          <w:tab w:val="clear" w:pos="4320"/>
          <w:tab w:val="clear" w:pos="8640"/>
          <w:tab w:val="left" w:pos="1440"/>
        </w:tabs>
        <w:spacing w:before="120"/>
      </w:pPr>
      <w:r>
        <w:t>Date:</w:t>
      </w:r>
      <w:r>
        <w:tab/>
      </w:r>
      <w:r w:rsidR="00526593">
        <w:t>June 2</w:t>
      </w:r>
      <w:r w:rsidR="002B22E0">
        <w:t>2</w:t>
      </w:r>
      <w:r>
        <w:t>, 20</w:t>
      </w:r>
      <w:r w:rsidR="008568E9">
        <w:t>2</w:t>
      </w:r>
      <w:r w:rsidR="00526593">
        <w:t>2</w:t>
      </w:r>
      <w:r>
        <w:tab/>
      </w:r>
      <w:r>
        <w:tab/>
      </w:r>
    </w:p>
    <w:p w14:paraId="17DB9D7D" w14:textId="6F8496BE" w:rsidR="00BE6FFC" w:rsidRPr="006A20D9" w:rsidRDefault="00BE6FFC" w:rsidP="00BE6FFC">
      <w:pPr>
        <w:tabs>
          <w:tab w:val="left" w:pos="1440"/>
        </w:tabs>
        <w:spacing w:before="120"/>
      </w:pPr>
      <w:r>
        <w:t>Planner</w:t>
      </w:r>
      <w:r w:rsidRPr="006A20D9">
        <w:t>:</w:t>
      </w:r>
      <w:r w:rsidRPr="006A20D9">
        <w:tab/>
      </w:r>
      <w:r w:rsidR="00526593">
        <w:t>Patricia Anders</w:t>
      </w:r>
    </w:p>
    <w:p w14:paraId="5F357D81" w14:textId="0BB6FCD3" w:rsidR="00BE6FFC" w:rsidRPr="006A20D9" w:rsidRDefault="00BE6FFC" w:rsidP="00BE6FFC">
      <w:pPr>
        <w:tabs>
          <w:tab w:val="left" w:pos="1440"/>
        </w:tabs>
        <w:spacing w:before="120"/>
      </w:pPr>
      <w:r w:rsidRPr="006A20D9">
        <w:t xml:space="preserve">From: </w:t>
      </w:r>
      <w:r w:rsidRPr="006A20D9">
        <w:tab/>
      </w:r>
      <w:r w:rsidR="00526593">
        <w:t>Bryan Kallenbaugh</w:t>
      </w:r>
    </w:p>
    <w:p w14:paraId="40504AE8" w14:textId="3360FEE5" w:rsidR="00BE6FFC" w:rsidRPr="006A20D9" w:rsidRDefault="00BE6FFC" w:rsidP="00526593">
      <w:pPr>
        <w:tabs>
          <w:tab w:val="left" w:pos="1440"/>
        </w:tabs>
        <w:spacing w:before="120"/>
      </w:pPr>
      <w:r w:rsidRPr="006A20D9">
        <w:t>RE:</w:t>
      </w:r>
      <w:r w:rsidRPr="006A20D9">
        <w:tab/>
      </w:r>
      <w:r w:rsidR="00526593">
        <w:t>APN-165-493-47: 12</w:t>
      </w:r>
      <w:r w:rsidR="00526593" w:rsidRPr="002A5A73">
        <w:t xml:space="preserve"> 1-</w:t>
      </w:r>
      <w:r w:rsidR="00526593">
        <w:t>Story Detached Units, &amp; 2 1-Story Triplex Units</w:t>
      </w:r>
      <w:r w:rsidR="00526593">
        <w:tab/>
      </w:r>
      <w:r>
        <w:tab/>
      </w:r>
      <w:r w:rsidR="00526593">
        <w:t>Submittal #3: T21-00002, D21-00005, CUP21-00005</w:t>
      </w:r>
    </w:p>
    <w:p w14:paraId="63566A3D" w14:textId="79B86E00" w:rsidR="00BE6FFC" w:rsidRDefault="00BE6FFC" w:rsidP="00BE6FFC">
      <w:pPr>
        <w:spacing w:before="240"/>
        <w:rPr>
          <w:b/>
          <w:bCs/>
        </w:rPr>
      </w:pPr>
      <w:r>
        <w:rPr>
          <w:b/>
          <w:bCs/>
        </w:rPr>
        <w:t>STATUS: APPROVED WITH THE FOLLOWING CONDITIONS</w:t>
      </w:r>
      <w:r w:rsidR="00C87371">
        <w:rPr>
          <w:noProof/>
        </w:rPr>
        <mc:AlternateContent>
          <mc:Choice Requires="wps">
            <w:drawing>
              <wp:anchor distT="4294967295" distB="4294967295" distL="114300" distR="114300" simplePos="0" relativeHeight="251657728" behindDoc="0" locked="0" layoutInCell="1" allowOverlap="1" wp14:anchorId="0CE9A97A" wp14:editId="65578C9D">
                <wp:simplePos x="0" y="0"/>
                <wp:positionH relativeFrom="column">
                  <wp:posOffset>0</wp:posOffset>
                </wp:positionH>
                <wp:positionV relativeFrom="paragraph">
                  <wp:posOffset>85089</wp:posOffset>
                </wp:positionV>
                <wp:extent cx="58293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F0C97"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7pt" to="45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2Y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9N5vnhKoY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"/>
            </w:pict>
          </mc:Fallback>
        </mc:AlternateContent>
      </w:r>
      <w:r>
        <w:rPr>
          <w:b/>
          <w:bCs/>
        </w:rPr>
        <w:t xml:space="preserve"> </w:t>
      </w:r>
    </w:p>
    <w:p w14:paraId="07CE8E53" w14:textId="77777777" w:rsidR="00855C35" w:rsidRDefault="00855C35">
      <w:pPr>
        <w:spacing w:before="240"/>
        <w:rPr>
          <w:b/>
          <w:bCs/>
        </w:rPr>
      </w:pPr>
      <w:r>
        <w:rPr>
          <w:b/>
          <w:bCs/>
        </w:rPr>
        <w:t xml:space="preserve">General </w:t>
      </w:r>
      <w:r w:rsidR="00164BC4">
        <w:rPr>
          <w:b/>
          <w:bCs/>
        </w:rPr>
        <w:t>C</w:t>
      </w:r>
      <w:r>
        <w:rPr>
          <w:b/>
          <w:bCs/>
        </w:rPr>
        <w:t>onditions:</w:t>
      </w:r>
    </w:p>
    <w:p w14:paraId="2AE5B166" w14:textId="77777777" w:rsidR="00855C35" w:rsidRPr="00855C35" w:rsidRDefault="00855C35" w:rsidP="00DC300D">
      <w:pPr>
        <w:numPr>
          <w:ilvl w:val="0"/>
          <w:numId w:val="27"/>
        </w:numPr>
        <w:tabs>
          <w:tab w:val="clear" w:pos="1080"/>
          <w:tab w:val="num" w:pos="720"/>
        </w:tabs>
        <w:spacing w:before="240"/>
        <w:ind w:hanging="720"/>
        <w:rPr>
          <w:b/>
          <w:bCs/>
        </w:rPr>
      </w:pPr>
      <w:r w:rsidRPr="006A20D9">
        <w:rPr>
          <w:spacing w:val="-3"/>
        </w:rPr>
        <w:t>The developer will be responsible for developing all water and sewer utilities necessary to develop the property. Any relocation of water and/or sewer utilities is the responsibility of the developer and shall be done by an approved licensed contractor at the developer’s expense.</w:t>
      </w:r>
    </w:p>
    <w:p w14:paraId="48D36D7F" w14:textId="77777777" w:rsidR="000F55B3" w:rsidRPr="000E716B" w:rsidRDefault="000F55B3" w:rsidP="000F55B3">
      <w:pPr>
        <w:numPr>
          <w:ilvl w:val="0"/>
          <w:numId w:val="27"/>
        </w:numPr>
        <w:tabs>
          <w:tab w:val="clear" w:pos="1080"/>
          <w:tab w:val="num" w:pos="720"/>
        </w:tabs>
        <w:spacing w:before="240"/>
        <w:ind w:hanging="720"/>
        <w:rPr>
          <w:b/>
          <w:bCs/>
        </w:rPr>
      </w:pPr>
      <w:r w:rsidRPr="006A20D9">
        <w:rPr>
          <w:spacing w:val="-3"/>
        </w:rPr>
        <w:t xml:space="preserve">All Water and Wastewater construction shall conform to the most recent edition of the </w:t>
      </w:r>
      <w:r w:rsidRPr="006B5997">
        <w:rPr>
          <w:i/>
          <w:spacing w:val="-3"/>
        </w:rPr>
        <w:t xml:space="preserve">Water, Sewer, and </w:t>
      </w:r>
      <w:r w:rsidR="00FA3261">
        <w:rPr>
          <w:i/>
          <w:spacing w:val="-3"/>
        </w:rPr>
        <w:t>Recycled</w:t>
      </w:r>
      <w:r w:rsidRPr="006B5997">
        <w:rPr>
          <w:i/>
          <w:spacing w:val="-3"/>
        </w:rPr>
        <w:t xml:space="preserve"> Water Design and Construction Manual</w:t>
      </w:r>
      <w:r w:rsidRPr="006A20D9">
        <w:rPr>
          <w:spacing w:val="-3"/>
        </w:rPr>
        <w:t xml:space="preserve"> or as approved by the Water Utilities Director.</w:t>
      </w:r>
    </w:p>
    <w:p w14:paraId="721C7A00" w14:textId="77777777" w:rsidR="00855C35" w:rsidRPr="006A20D9" w:rsidRDefault="00855C35" w:rsidP="00DC300D">
      <w:pPr>
        <w:numPr>
          <w:ilvl w:val="0"/>
          <w:numId w:val="27"/>
        </w:numPr>
        <w:tabs>
          <w:tab w:val="clear" w:pos="1080"/>
          <w:tab w:val="num" w:pos="720"/>
        </w:tabs>
        <w:spacing w:before="240"/>
        <w:ind w:hanging="720"/>
        <w:rPr>
          <w:spacing w:val="-3"/>
        </w:rPr>
      </w:pPr>
      <w:r w:rsidRPr="006A20D9">
        <w:rPr>
          <w:spacing w:val="-3"/>
        </w:rPr>
        <w:t xml:space="preserve">The property owner </w:t>
      </w:r>
      <w:r w:rsidR="00CB1644">
        <w:rPr>
          <w:spacing w:val="-3"/>
        </w:rPr>
        <w:t>shall</w:t>
      </w:r>
      <w:r w:rsidRPr="006A20D9">
        <w:rPr>
          <w:spacing w:val="-3"/>
        </w:rPr>
        <w:t xml:space="preserve"> maintain private water and wastewater utilities located on private property.</w:t>
      </w:r>
    </w:p>
    <w:p w14:paraId="49813C2C" w14:textId="77777777" w:rsidR="00855C35" w:rsidRPr="00526061" w:rsidRDefault="00855C35" w:rsidP="00DC300D">
      <w:pPr>
        <w:numPr>
          <w:ilvl w:val="0"/>
          <w:numId w:val="27"/>
        </w:numPr>
        <w:tabs>
          <w:tab w:val="clear" w:pos="1080"/>
          <w:tab w:val="num" w:pos="720"/>
        </w:tabs>
        <w:spacing w:before="240"/>
        <w:ind w:hanging="720"/>
        <w:rPr>
          <w:spacing w:val="-3"/>
        </w:rPr>
      </w:pPr>
      <w:r w:rsidRPr="006A20D9">
        <w:rPr>
          <w:spacing w:val="-3"/>
        </w:rPr>
        <w:t xml:space="preserve">Water services and sewer laterals constructed in existing right-of-way locations are to be constructed by </w:t>
      </w:r>
      <w:r w:rsidR="0063156B">
        <w:rPr>
          <w:spacing w:val="-3"/>
        </w:rPr>
        <w:t xml:space="preserve">an </w:t>
      </w:r>
      <w:r w:rsidRPr="006A20D9">
        <w:rPr>
          <w:spacing w:val="-3"/>
        </w:rPr>
        <w:t>a</w:t>
      </w:r>
      <w:r w:rsidR="0063156B">
        <w:rPr>
          <w:spacing w:val="-3"/>
        </w:rPr>
        <w:t>pproved and licensed contractor</w:t>
      </w:r>
      <w:r w:rsidRPr="006A20D9">
        <w:rPr>
          <w:spacing w:val="-3"/>
        </w:rPr>
        <w:t xml:space="preserve"> at developer’s expense.</w:t>
      </w:r>
    </w:p>
    <w:p w14:paraId="7DEE4CA8" w14:textId="3452F98A" w:rsidR="00A904A7" w:rsidRPr="000F78CC" w:rsidRDefault="00EB1F7A" w:rsidP="00134E5A">
      <w:pPr>
        <w:numPr>
          <w:ilvl w:val="0"/>
          <w:numId w:val="27"/>
        </w:numPr>
        <w:tabs>
          <w:tab w:val="clear" w:pos="1080"/>
          <w:tab w:val="num" w:pos="720"/>
        </w:tabs>
        <w:spacing w:before="240"/>
        <w:ind w:hanging="720"/>
        <w:rPr>
          <w:b/>
          <w:bCs/>
        </w:rPr>
      </w:pPr>
      <w:r w:rsidRPr="00884BA1">
        <w:rPr>
          <w:spacing w:val="-3"/>
        </w:rPr>
        <w:t xml:space="preserve">Each new residential </w:t>
      </w:r>
      <w:r w:rsidR="00884BA1" w:rsidRPr="00884BA1">
        <w:rPr>
          <w:spacing w:val="-3"/>
        </w:rPr>
        <w:t xml:space="preserve">dwelling </w:t>
      </w:r>
      <w:r w:rsidRPr="00884BA1">
        <w:rPr>
          <w:spacing w:val="-3"/>
        </w:rPr>
        <w:t>unit</w:t>
      </w:r>
      <w:r w:rsidR="00FC419C" w:rsidRPr="00884BA1">
        <w:rPr>
          <w:spacing w:val="-3"/>
        </w:rPr>
        <w:t xml:space="preserve"> </w:t>
      </w:r>
      <w:r w:rsidR="00884BA1" w:rsidRPr="00884BA1">
        <w:rPr>
          <w:spacing w:val="-3"/>
        </w:rPr>
        <w:t xml:space="preserve">shall be metered individually. </w:t>
      </w:r>
    </w:p>
    <w:p w14:paraId="39FFBFB8" w14:textId="4A5AC448" w:rsidR="002C1B5B" w:rsidRPr="00A529A2" w:rsidRDefault="002C1B5B" w:rsidP="002C1B5B">
      <w:pPr>
        <w:numPr>
          <w:ilvl w:val="0"/>
          <w:numId w:val="27"/>
        </w:numPr>
        <w:tabs>
          <w:tab w:val="clear" w:pos="1080"/>
          <w:tab w:val="num" w:pos="720"/>
        </w:tabs>
        <w:spacing w:before="240"/>
        <w:ind w:hanging="720"/>
        <w:rPr>
          <w:bCs/>
        </w:rPr>
      </w:pPr>
      <w:r>
        <w:rPr>
          <w:spacing w:val="-3"/>
        </w:rPr>
        <w:t xml:space="preserve">For new </w:t>
      </w:r>
      <w:r w:rsidR="00615BD1">
        <w:rPr>
          <w:spacing w:val="-3"/>
        </w:rPr>
        <w:t>developments</w:t>
      </w:r>
      <w:r>
        <w:rPr>
          <w:spacing w:val="-3"/>
        </w:rPr>
        <w:t xml:space="preserve"> with multiple residential dwelling units; the City has accepted, as an alternative, a public master meter for </w:t>
      </w:r>
      <w:r w:rsidR="00615BD1">
        <w:rPr>
          <w:spacing w:val="-3"/>
        </w:rPr>
        <w:t>the development</w:t>
      </w:r>
      <w:r>
        <w:rPr>
          <w:spacing w:val="-3"/>
        </w:rPr>
        <w:t xml:space="preserve"> provided there is a private sub-meter for each individual dwelling unit. The </w:t>
      </w:r>
      <w:r w:rsidR="00615BD1">
        <w:rPr>
          <w:spacing w:val="-3"/>
        </w:rPr>
        <w:t xml:space="preserve">Owner or </w:t>
      </w:r>
      <w:r>
        <w:rPr>
          <w:spacing w:val="-3"/>
        </w:rPr>
        <w:t xml:space="preserve">Home Owner’s Association would be responsible for the ownership, maintenance, reading, and replacement of the private sub-meters. There shall be a shared agreement for the shared water supply line and private water and sewer facilities among the owners. </w:t>
      </w:r>
      <w:r w:rsidRPr="00A94AE6">
        <w:rPr>
          <w:spacing w:val="-3"/>
        </w:rPr>
        <w:t>This should be addressed in the CC&amp;Rs</w:t>
      </w:r>
      <w:r w:rsidR="006B6E40" w:rsidRPr="00A94AE6">
        <w:rPr>
          <w:spacing w:val="-3"/>
        </w:rPr>
        <w:t xml:space="preserve"> or maintenance agreement.</w:t>
      </w:r>
    </w:p>
    <w:p w14:paraId="521050DE" w14:textId="02748AD5" w:rsidR="00B240F4" w:rsidRDefault="00B240F4" w:rsidP="000F78CC">
      <w:pPr>
        <w:numPr>
          <w:ilvl w:val="0"/>
          <w:numId w:val="27"/>
        </w:numPr>
        <w:tabs>
          <w:tab w:val="clear" w:pos="1080"/>
          <w:tab w:val="num" w:pos="720"/>
        </w:tabs>
        <w:spacing w:before="240"/>
        <w:ind w:hanging="720"/>
        <w:rPr>
          <w:spacing w:val="-3"/>
        </w:rPr>
      </w:pPr>
      <w:r w:rsidRPr="00A94AE6">
        <w:rPr>
          <w:spacing w:val="-3"/>
        </w:rPr>
        <w:t xml:space="preserve">Provide </w:t>
      </w:r>
      <w:r w:rsidR="00A904A7" w:rsidRPr="00A94AE6">
        <w:rPr>
          <w:spacing w:val="-3"/>
        </w:rPr>
        <w:t xml:space="preserve">a </w:t>
      </w:r>
      <w:r w:rsidRPr="00A94AE6">
        <w:rPr>
          <w:spacing w:val="-3"/>
        </w:rPr>
        <w:t>separate irrigation water</w:t>
      </w:r>
      <w:r w:rsidRPr="00884BA1">
        <w:rPr>
          <w:spacing w:val="-3"/>
        </w:rPr>
        <w:t xml:space="preserve"> meter</w:t>
      </w:r>
      <w:r w:rsidR="00B5216F">
        <w:rPr>
          <w:spacing w:val="-3"/>
        </w:rPr>
        <w:t xml:space="preserve"> for common area landscaping</w:t>
      </w:r>
      <w:r w:rsidR="00B50ED3">
        <w:rPr>
          <w:spacing w:val="-3"/>
        </w:rPr>
        <w:t xml:space="preserve">. Meter shall be managed and paid for by the </w:t>
      </w:r>
      <w:r w:rsidR="00F941F2">
        <w:rPr>
          <w:spacing w:val="-3"/>
        </w:rPr>
        <w:t xml:space="preserve">Owner or </w:t>
      </w:r>
      <w:r w:rsidR="00B50ED3">
        <w:rPr>
          <w:spacing w:val="-3"/>
        </w:rPr>
        <w:t>Homeowner’s Association for the development</w:t>
      </w:r>
      <w:r w:rsidR="00B5216F" w:rsidRPr="00B5216F">
        <w:rPr>
          <w:spacing w:val="-3"/>
        </w:rPr>
        <w:t xml:space="preserve">. </w:t>
      </w:r>
      <w:r w:rsidR="00B5216F">
        <w:rPr>
          <w:spacing w:val="-3"/>
        </w:rPr>
        <w:t>The existing irrigation mater located along the property frontage is owned and operated by the City, and shall not be utilized for the development.</w:t>
      </w:r>
    </w:p>
    <w:p w14:paraId="56FB4005" w14:textId="77777777" w:rsidR="002B6507" w:rsidRPr="00A529A2" w:rsidRDefault="002B6507" w:rsidP="00DC300D">
      <w:pPr>
        <w:numPr>
          <w:ilvl w:val="0"/>
          <w:numId w:val="27"/>
        </w:numPr>
        <w:tabs>
          <w:tab w:val="clear" w:pos="1080"/>
          <w:tab w:val="num" w:pos="720"/>
        </w:tabs>
        <w:spacing w:before="240"/>
        <w:ind w:hanging="720"/>
        <w:rPr>
          <w:b/>
          <w:bCs/>
        </w:rPr>
      </w:pPr>
      <w:r>
        <w:rPr>
          <w:spacing w:val="-3"/>
        </w:rPr>
        <w:t>Per the latest approved California Fire Code, all new residential units shall be</w:t>
      </w:r>
      <w:r w:rsidR="007227CB">
        <w:rPr>
          <w:spacing w:val="-3"/>
        </w:rPr>
        <w:t xml:space="preserve"> equipped with</w:t>
      </w:r>
      <w:r>
        <w:rPr>
          <w:spacing w:val="-3"/>
        </w:rPr>
        <w:t xml:space="preserve"> fire sprinkler</w:t>
      </w:r>
      <w:r w:rsidR="007227CB">
        <w:rPr>
          <w:spacing w:val="-3"/>
        </w:rPr>
        <w:t xml:space="preserve"> system</w:t>
      </w:r>
      <w:r>
        <w:rPr>
          <w:spacing w:val="-3"/>
        </w:rPr>
        <w:t>.</w:t>
      </w:r>
      <w:r w:rsidR="00A148A6">
        <w:rPr>
          <w:spacing w:val="-3"/>
        </w:rPr>
        <w:t xml:space="preserve"> </w:t>
      </w:r>
      <w:r w:rsidR="008568E9" w:rsidRPr="00F941F2">
        <w:rPr>
          <w:spacing w:val="-3"/>
        </w:rPr>
        <w:t>Water services that feed th</w:t>
      </w:r>
      <w:bookmarkStart w:id="0" w:name="_GoBack"/>
      <w:bookmarkEnd w:id="0"/>
      <w:r w:rsidR="008568E9" w:rsidRPr="00F941F2">
        <w:rPr>
          <w:spacing w:val="-3"/>
        </w:rPr>
        <w:t>e fire sprinkler system along with the domestic water system shall be equipped with a dual check valve device.</w:t>
      </w:r>
    </w:p>
    <w:p w14:paraId="7FD3E4D1" w14:textId="7379B1C0" w:rsidR="00850DF3" w:rsidRPr="00FB0CC1" w:rsidRDefault="00850DF3" w:rsidP="00DC300D">
      <w:pPr>
        <w:numPr>
          <w:ilvl w:val="0"/>
          <w:numId w:val="27"/>
        </w:numPr>
        <w:tabs>
          <w:tab w:val="clear" w:pos="1080"/>
          <w:tab w:val="num" w:pos="720"/>
        </w:tabs>
        <w:spacing w:before="240"/>
        <w:ind w:hanging="720"/>
        <w:rPr>
          <w:b/>
          <w:bCs/>
        </w:rPr>
      </w:pPr>
      <w:r>
        <w:rPr>
          <w:spacing w:val="-3"/>
        </w:rPr>
        <w:t xml:space="preserve">Buildings requiring an NFPA 13 or NFPA 13R automatic sprinkler system for fire protection shall </w:t>
      </w:r>
      <w:r w:rsidRPr="00312EED">
        <w:rPr>
          <w:spacing w:val="-3"/>
        </w:rPr>
        <w:t xml:space="preserve">have a dedicated fire service connection to a public water main with a </w:t>
      </w:r>
      <w:r w:rsidRPr="00312EED">
        <w:rPr>
          <w:spacing w:val="-3"/>
        </w:rPr>
        <w:lastRenderedPageBreak/>
        <w:t>double check detector backflow assembly. Location of the backflow assembly must be approved by Fire Department</w:t>
      </w:r>
      <w:r>
        <w:rPr>
          <w:spacing w:val="-3"/>
        </w:rPr>
        <w:t>.</w:t>
      </w:r>
    </w:p>
    <w:p w14:paraId="3BA7457A" w14:textId="77777777" w:rsidR="00FB0CC1" w:rsidRPr="00907148" w:rsidRDefault="00FB0CC1" w:rsidP="00FB0CC1">
      <w:pPr>
        <w:numPr>
          <w:ilvl w:val="0"/>
          <w:numId w:val="27"/>
        </w:numPr>
        <w:tabs>
          <w:tab w:val="clear" w:pos="1080"/>
          <w:tab w:val="num" w:pos="720"/>
        </w:tabs>
        <w:spacing w:before="240"/>
        <w:ind w:hanging="720"/>
        <w:rPr>
          <w:b/>
          <w:bCs/>
        </w:rPr>
      </w:pPr>
      <w:r w:rsidRPr="00907148">
        <w:rPr>
          <w:bCs/>
          <w:spacing w:val="-3"/>
        </w:rPr>
        <w:t>Private on-site fire hydrants shall be served by a private fire main that is looped on-site with two connections to a</w:t>
      </w:r>
      <w:r>
        <w:rPr>
          <w:bCs/>
          <w:spacing w:val="-3"/>
        </w:rPr>
        <w:t xml:space="preserve"> </w:t>
      </w:r>
      <w:r w:rsidRPr="00907148">
        <w:rPr>
          <w:bCs/>
          <w:spacing w:val="-3"/>
        </w:rPr>
        <w:t>public water main. Each connection shall have a double check detector assembly for backflow protection.</w:t>
      </w:r>
    </w:p>
    <w:p w14:paraId="7EFE206E" w14:textId="63C2DCEB" w:rsidR="004C33F9" w:rsidRPr="00FB0CC1" w:rsidRDefault="004C33F9" w:rsidP="00FB0CC1">
      <w:pPr>
        <w:numPr>
          <w:ilvl w:val="0"/>
          <w:numId w:val="27"/>
        </w:numPr>
        <w:tabs>
          <w:tab w:val="clear" w:pos="1080"/>
          <w:tab w:val="num" w:pos="720"/>
        </w:tabs>
        <w:spacing w:before="240"/>
        <w:ind w:hanging="720"/>
        <w:rPr>
          <w:bCs/>
        </w:rPr>
      </w:pPr>
      <w:r w:rsidRPr="00FB0CC1">
        <w:rPr>
          <w:bCs/>
          <w:spacing w:val="-3"/>
        </w:rPr>
        <w:t>Hot tap connections will not be allowed for size on size connections, and 6-inch connections to an 8-inch water main. The connection shall be a cut-in tee with three valves for each end of the tee. Provide a connection detail on the improvement plans</w:t>
      </w:r>
      <w:r w:rsidR="00DB3E3E" w:rsidRPr="00FB0CC1">
        <w:rPr>
          <w:bCs/>
          <w:spacing w:val="-3"/>
        </w:rPr>
        <w:t xml:space="preserve"> for all cut-in tee connections</w:t>
      </w:r>
      <w:r w:rsidRPr="00FB0CC1">
        <w:rPr>
          <w:bCs/>
          <w:spacing w:val="-3"/>
        </w:rPr>
        <w:t>.</w:t>
      </w:r>
    </w:p>
    <w:p w14:paraId="1A86C908" w14:textId="799D9218" w:rsidR="00FB0CC1" w:rsidRPr="00FB0CC1" w:rsidRDefault="00FB0CC1" w:rsidP="00FB0CC1">
      <w:pPr>
        <w:numPr>
          <w:ilvl w:val="0"/>
          <w:numId w:val="27"/>
        </w:numPr>
        <w:tabs>
          <w:tab w:val="num" w:pos="720"/>
        </w:tabs>
        <w:spacing w:before="240"/>
        <w:ind w:hanging="720"/>
        <w:rPr>
          <w:bCs/>
        </w:rPr>
      </w:pPr>
      <w:r w:rsidRPr="00FB0CC1">
        <w:rPr>
          <w:bCs/>
        </w:rPr>
        <w:t xml:space="preserve">On-site water and sewer mains shall be private, 8” minimum. Design shall be in accordance with latest edition of the City of Oceanside </w:t>
      </w:r>
      <w:r w:rsidRPr="00FB0CC1">
        <w:rPr>
          <w:bCs/>
          <w:i/>
        </w:rPr>
        <w:t>Water, Sewer and Recycled Water Design and Construction Manual</w:t>
      </w:r>
      <w:r w:rsidRPr="00FB0CC1">
        <w:rPr>
          <w:bCs/>
        </w:rPr>
        <w:t>. Indicate which mains and lines are private on plans</w:t>
      </w:r>
    </w:p>
    <w:p w14:paraId="762F1B90" w14:textId="77777777" w:rsidR="006774D0" w:rsidRPr="003A7E49" w:rsidRDefault="006774D0" w:rsidP="006774D0">
      <w:pPr>
        <w:spacing w:before="240"/>
        <w:rPr>
          <w:b/>
          <w:bCs/>
        </w:rPr>
      </w:pPr>
      <w:r>
        <w:rPr>
          <w:b/>
          <w:bCs/>
        </w:rPr>
        <w:t xml:space="preserve">The following conditions shall be met prior to </w:t>
      </w:r>
      <w:r w:rsidR="00DE6016">
        <w:rPr>
          <w:b/>
          <w:bCs/>
        </w:rPr>
        <w:t>the approval of engineering design plans</w:t>
      </w:r>
      <w:r>
        <w:rPr>
          <w:b/>
          <w:bCs/>
        </w:rPr>
        <w:t>.</w:t>
      </w:r>
    </w:p>
    <w:p w14:paraId="08414A0B" w14:textId="77777777" w:rsidR="000F55B3" w:rsidRPr="00D77871" w:rsidRDefault="000F55B3" w:rsidP="000F55B3">
      <w:pPr>
        <w:numPr>
          <w:ilvl w:val="0"/>
          <w:numId w:val="27"/>
        </w:numPr>
        <w:tabs>
          <w:tab w:val="clear" w:pos="1080"/>
          <w:tab w:val="num" w:pos="720"/>
        </w:tabs>
        <w:spacing w:before="240"/>
        <w:ind w:hanging="720"/>
        <w:rPr>
          <w:b/>
          <w:bCs/>
        </w:rPr>
      </w:pPr>
      <w:r>
        <w:rPr>
          <w:spacing w:val="-3"/>
        </w:rPr>
        <w:t xml:space="preserve">Any water and/or sewer improvements required to develop the proposed property will need to be included in the improvement plans and designed in accordance with the </w:t>
      </w:r>
      <w:r w:rsidRPr="002504CE">
        <w:rPr>
          <w:i/>
          <w:spacing w:val="-3"/>
        </w:rPr>
        <w:t xml:space="preserve">Water, Sewer, and </w:t>
      </w:r>
      <w:r w:rsidR="00FA3261">
        <w:rPr>
          <w:i/>
          <w:spacing w:val="-3"/>
        </w:rPr>
        <w:t>Recycled</w:t>
      </w:r>
      <w:r w:rsidRPr="002504CE">
        <w:rPr>
          <w:i/>
          <w:spacing w:val="-3"/>
        </w:rPr>
        <w:t xml:space="preserve"> Water Design and Construction Manual</w:t>
      </w:r>
      <w:r>
        <w:rPr>
          <w:spacing w:val="-3"/>
        </w:rPr>
        <w:t>.</w:t>
      </w:r>
    </w:p>
    <w:p w14:paraId="4BC23CAC" w14:textId="77777777" w:rsidR="000E0ED0" w:rsidRPr="002B6507" w:rsidRDefault="000E0ED0" w:rsidP="000E0ED0">
      <w:pPr>
        <w:numPr>
          <w:ilvl w:val="0"/>
          <w:numId w:val="27"/>
        </w:numPr>
        <w:tabs>
          <w:tab w:val="clear" w:pos="1080"/>
          <w:tab w:val="num" w:pos="720"/>
        </w:tabs>
        <w:spacing w:before="240"/>
        <w:ind w:hanging="720"/>
        <w:rPr>
          <w:b/>
          <w:bCs/>
        </w:rPr>
      </w:pPr>
      <w:r>
        <w:rPr>
          <w:spacing w:val="-3"/>
        </w:rPr>
        <w:t>All public water and/</w:t>
      </w:r>
      <w:r w:rsidRPr="006A20D9">
        <w:rPr>
          <w:spacing w:val="-3"/>
        </w:rPr>
        <w:t xml:space="preserve">or sewer facilities not located within the public right-of-way shall be provided with easements sized according to the </w:t>
      </w:r>
      <w:r w:rsidRPr="00D22FC4">
        <w:rPr>
          <w:i/>
          <w:spacing w:val="-3"/>
        </w:rPr>
        <w:t xml:space="preserve">Water, Sewer, and </w:t>
      </w:r>
      <w:r>
        <w:rPr>
          <w:i/>
          <w:spacing w:val="-3"/>
        </w:rPr>
        <w:t>Recycled</w:t>
      </w:r>
      <w:r w:rsidRPr="00D22FC4">
        <w:rPr>
          <w:i/>
          <w:spacing w:val="-3"/>
        </w:rPr>
        <w:t xml:space="preserve"> Water Design and Construction Manual</w:t>
      </w:r>
      <w:r w:rsidRPr="00526061">
        <w:rPr>
          <w:spacing w:val="-3"/>
        </w:rPr>
        <w:t xml:space="preserve">.  </w:t>
      </w:r>
      <w:r w:rsidRPr="006A20D9">
        <w:rPr>
          <w:spacing w:val="-3"/>
        </w:rPr>
        <w:t>Easements shall be constructed for all weather access.</w:t>
      </w:r>
    </w:p>
    <w:p w14:paraId="759E608F" w14:textId="77777777" w:rsidR="002B6507" w:rsidRPr="00526061" w:rsidRDefault="002B6507" w:rsidP="002B6507">
      <w:pPr>
        <w:numPr>
          <w:ilvl w:val="0"/>
          <w:numId w:val="27"/>
        </w:numPr>
        <w:tabs>
          <w:tab w:val="clear" w:pos="1080"/>
          <w:tab w:val="num" w:pos="720"/>
        </w:tabs>
        <w:spacing w:before="240"/>
        <w:ind w:hanging="720"/>
        <w:rPr>
          <w:spacing w:val="-3"/>
        </w:rPr>
      </w:pPr>
      <w:r w:rsidRPr="006A20D9">
        <w:rPr>
          <w:spacing w:val="-3"/>
        </w:rPr>
        <w:t>No trees, structures or building overhang shall be located within any water or wastewater utility easement.</w:t>
      </w:r>
    </w:p>
    <w:p w14:paraId="57EB3221" w14:textId="77777777" w:rsidR="00A02392" w:rsidRDefault="002B6507" w:rsidP="00A02392">
      <w:pPr>
        <w:numPr>
          <w:ilvl w:val="0"/>
          <w:numId w:val="27"/>
        </w:numPr>
        <w:tabs>
          <w:tab w:val="clear" w:pos="1080"/>
          <w:tab w:val="num" w:pos="720"/>
        </w:tabs>
        <w:spacing w:before="240"/>
        <w:ind w:hanging="720"/>
        <w:rPr>
          <w:spacing w:val="-3"/>
        </w:rPr>
      </w:pPr>
      <w:r w:rsidRPr="006A20D9">
        <w:rPr>
          <w:spacing w:val="-3"/>
        </w:rPr>
        <w:t xml:space="preserve">All lots with a finish pad elevation located below the elevation of the next upstream manhole cover of the public sewer shall be protected from backflow of sewage by installing and maintaining an approved type backwater valve, per the </w:t>
      </w:r>
      <w:r>
        <w:rPr>
          <w:spacing w:val="-3"/>
        </w:rPr>
        <w:t xml:space="preserve">latest </w:t>
      </w:r>
      <w:r w:rsidR="00EC3DFB">
        <w:rPr>
          <w:spacing w:val="-3"/>
        </w:rPr>
        <w:t>adopted</w:t>
      </w:r>
      <w:r>
        <w:rPr>
          <w:spacing w:val="-3"/>
        </w:rPr>
        <w:t xml:space="preserve"> California Plumbing Code</w:t>
      </w:r>
      <w:r w:rsidRPr="006A20D9">
        <w:rPr>
          <w:spacing w:val="-3"/>
        </w:rPr>
        <w:t>.</w:t>
      </w:r>
    </w:p>
    <w:p w14:paraId="74EEF048" w14:textId="5CC80DB6" w:rsidR="008A0C33" w:rsidRPr="00A529A2" w:rsidRDefault="008A0C33" w:rsidP="008A0C33">
      <w:pPr>
        <w:numPr>
          <w:ilvl w:val="0"/>
          <w:numId w:val="27"/>
        </w:numPr>
        <w:tabs>
          <w:tab w:val="clear" w:pos="1080"/>
          <w:tab w:val="num" w:pos="720"/>
        </w:tabs>
        <w:spacing w:before="240"/>
        <w:ind w:hanging="720"/>
        <w:rPr>
          <w:spacing w:val="-3"/>
        </w:rPr>
      </w:pPr>
      <w:r w:rsidRPr="008A0C33">
        <w:rPr>
          <w:spacing w:val="-3"/>
        </w:rPr>
        <w:t>Per City of Oceanside Ordinance No. 14-OR0565-1, the developer shall pay a</w:t>
      </w:r>
      <w:r w:rsidR="00A135CC">
        <w:rPr>
          <w:spacing w:val="-3"/>
        </w:rPr>
        <w:t xml:space="preserve"> recycled water</w:t>
      </w:r>
      <w:r w:rsidRPr="008A0C33">
        <w:rPr>
          <w:spacing w:val="-3"/>
        </w:rPr>
        <w:t xml:space="preserve"> </w:t>
      </w:r>
      <w:r w:rsidR="00C13344">
        <w:rPr>
          <w:spacing w:val="-3"/>
        </w:rPr>
        <w:t>impact</w:t>
      </w:r>
      <w:r w:rsidRPr="008A0C33">
        <w:rPr>
          <w:spacing w:val="-3"/>
        </w:rPr>
        <w:t xml:space="preserve"> fee since the proposed project</w:t>
      </w:r>
      <w:r w:rsidRPr="00FE4F68">
        <w:rPr>
          <w:spacing w:val="-3"/>
        </w:rPr>
        <w:t xml:space="preserve"> is not within 75 feet of a recycled water main. The </w:t>
      </w:r>
      <w:r w:rsidR="00C13344">
        <w:rPr>
          <w:spacing w:val="-3"/>
        </w:rPr>
        <w:t>impact</w:t>
      </w:r>
      <w:r w:rsidRPr="00FE4F68">
        <w:rPr>
          <w:spacing w:val="-3"/>
        </w:rPr>
        <w:t xml:space="preserve"> fee shall be </w:t>
      </w:r>
      <w:r w:rsidR="00A135CC">
        <w:rPr>
          <w:spacing w:val="-3"/>
        </w:rPr>
        <w:t>established</w:t>
      </w:r>
      <w:r w:rsidRPr="00FE4F68">
        <w:rPr>
          <w:spacing w:val="-3"/>
        </w:rPr>
        <w:t xml:space="preserve"> by submitting a formal letter requesting the City to determine this fee</w:t>
      </w:r>
      <w:r w:rsidR="00A135CC">
        <w:rPr>
          <w:spacing w:val="-3"/>
        </w:rPr>
        <w:t xml:space="preserve">, which </w:t>
      </w:r>
      <w:r w:rsidRPr="00FE4F68">
        <w:rPr>
          <w:spacing w:val="-3"/>
        </w:rPr>
        <w:t xml:space="preserve">is based on 75% of the design and construction cost to construct a recycled water line fronting the property in </w:t>
      </w:r>
      <w:r w:rsidR="00E41620">
        <w:rPr>
          <w:spacing w:val="-3"/>
        </w:rPr>
        <w:t>Vista Way.</w:t>
      </w:r>
    </w:p>
    <w:p w14:paraId="46190FB4" w14:textId="0D6A2A10" w:rsidR="00E41620" w:rsidRPr="00E41620" w:rsidRDefault="00A904A7" w:rsidP="00E41620">
      <w:pPr>
        <w:numPr>
          <w:ilvl w:val="0"/>
          <w:numId w:val="27"/>
        </w:numPr>
        <w:tabs>
          <w:tab w:val="clear" w:pos="1080"/>
          <w:tab w:val="num" w:pos="720"/>
        </w:tabs>
        <w:spacing w:before="240"/>
        <w:ind w:hanging="720"/>
        <w:rPr>
          <w:spacing w:val="-3"/>
        </w:rPr>
      </w:pPr>
      <w:r>
        <w:rPr>
          <w:spacing w:val="-3"/>
        </w:rPr>
        <w:t xml:space="preserve">If a property goes through a zone change and an increase in density occurs, a water and sewer study </w:t>
      </w:r>
      <w:r w:rsidR="007D41FC">
        <w:rPr>
          <w:spacing w:val="-3"/>
        </w:rPr>
        <w:t>will</w:t>
      </w:r>
      <w:r>
        <w:rPr>
          <w:spacing w:val="-3"/>
        </w:rPr>
        <w:t xml:space="preserve"> be required to be prepared by the developer at the developer’s expense and reviewed and approved by the Water Utilities Department. </w:t>
      </w:r>
      <w:r w:rsidR="00E41620" w:rsidRPr="00E41620">
        <w:rPr>
          <w:spacing w:val="-3"/>
        </w:rPr>
        <w:t xml:space="preserve">The water study shall demonstrate that adequate fire flows and pressures can be delivered to the development. The sewer study shall analyze downstream capacity of the existing sewer collection system. Additional off-site improvements may be required </w:t>
      </w:r>
      <w:proofErr w:type="gramStart"/>
      <w:r w:rsidR="00E41620" w:rsidRPr="00E41620">
        <w:rPr>
          <w:spacing w:val="-3"/>
        </w:rPr>
        <w:t>as a result of</w:t>
      </w:r>
      <w:proofErr w:type="gramEnd"/>
      <w:r w:rsidR="00E41620" w:rsidRPr="00E41620">
        <w:rPr>
          <w:spacing w:val="-3"/>
        </w:rPr>
        <w:t xml:space="preserve"> the studies.</w:t>
      </w:r>
    </w:p>
    <w:p w14:paraId="6E552202" w14:textId="77777777" w:rsidR="00DE6016" w:rsidRPr="00A529A2" w:rsidRDefault="00DE6016" w:rsidP="00C13344">
      <w:pPr>
        <w:numPr>
          <w:ilvl w:val="0"/>
          <w:numId w:val="27"/>
        </w:numPr>
        <w:tabs>
          <w:tab w:val="clear" w:pos="1080"/>
          <w:tab w:val="num" w:pos="720"/>
        </w:tabs>
        <w:spacing w:before="240"/>
        <w:ind w:hanging="720"/>
        <w:rPr>
          <w:bCs/>
        </w:rPr>
      </w:pPr>
      <w:r w:rsidRPr="00C13344">
        <w:rPr>
          <w:spacing w:val="-3"/>
        </w:rPr>
        <w:t xml:space="preserve">Connections to </w:t>
      </w:r>
      <w:r w:rsidR="00F24CA9">
        <w:rPr>
          <w:spacing w:val="-3"/>
        </w:rPr>
        <w:t xml:space="preserve">a </w:t>
      </w:r>
      <w:r w:rsidRPr="00C13344">
        <w:rPr>
          <w:spacing w:val="-3"/>
        </w:rPr>
        <w:t xml:space="preserve">public sewer main with </w:t>
      </w:r>
      <w:r w:rsidR="00F24CA9">
        <w:rPr>
          <w:spacing w:val="-3"/>
        </w:rPr>
        <w:t xml:space="preserve">a </w:t>
      </w:r>
      <w:r w:rsidRPr="00C13344">
        <w:rPr>
          <w:spacing w:val="-3"/>
        </w:rPr>
        <w:t xml:space="preserve">6-inch or larger sewer lateral will require a new sewer manhole for connection to main per Section 3.3 of </w:t>
      </w:r>
      <w:r w:rsidRPr="00C13344">
        <w:rPr>
          <w:i/>
          <w:spacing w:val="-3"/>
        </w:rPr>
        <w:t xml:space="preserve">Water, Sewer, and </w:t>
      </w:r>
      <w:r w:rsidR="00FA3261" w:rsidRPr="00C13344">
        <w:rPr>
          <w:i/>
          <w:spacing w:val="-3"/>
        </w:rPr>
        <w:t>Recycled</w:t>
      </w:r>
      <w:r w:rsidRPr="004C33F9">
        <w:rPr>
          <w:i/>
          <w:spacing w:val="-3"/>
        </w:rPr>
        <w:t xml:space="preserve"> Water Design and Construction Manual</w:t>
      </w:r>
      <w:r w:rsidRPr="00A94AE6">
        <w:rPr>
          <w:spacing w:val="-3"/>
        </w:rPr>
        <w:t xml:space="preserve">. </w:t>
      </w:r>
    </w:p>
    <w:p w14:paraId="5306A056" w14:textId="77777777" w:rsidR="00B437ED" w:rsidRPr="00A529A2" w:rsidRDefault="00B437ED" w:rsidP="00A529A2">
      <w:pPr>
        <w:numPr>
          <w:ilvl w:val="0"/>
          <w:numId w:val="27"/>
        </w:numPr>
        <w:tabs>
          <w:tab w:val="clear" w:pos="1080"/>
          <w:tab w:val="left" w:pos="720"/>
        </w:tabs>
        <w:spacing w:before="240"/>
        <w:ind w:hanging="720"/>
        <w:rPr>
          <w:bCs/>
        </w:rPr>
      </w:pPr>
      <w:r w:rsidRPr="00A529A2">
        <w:rPr>
          <w:bCs/>
        </w:rPr>
        <w:t xml:space="preserve">Connection to an existing sewer manhole will require rehabilitation of the manhole per City standards. Rehabilitation may include, but not be limited to, re-channeling of the </w:t>
      </w:r>
      <w:r w:rsidRPr="00A529A2">
        <w:rPr>
          <w:bCs/>
        </w:rPr>
        <w:lastRenderedPageBreak/>
        <w:t xml:space="preserve">manhole base, surface preparation and coating the interior of the manhole, and replacing the manhole cone with a 36” opening and double ring manhole frame and lid. </w:t>
      </w:r>
    </w:p>
    <w:p w14:paraId="4041D597" w14:textId="77777777" w:rsidR="00DE6016" w:rsidRPr="00526061" w:rsidRDefault="00DE6016" w:rsidP="00C13344">
      <w:pPr>
        <w:numPr>
          <w:ilvl w:val="0"/>
          <w:numId w:val="27"/>
        </w:numPr>
        <w:tabs>
          <w:tab w:val="clear" w:pos="1080"/>
          <w:tab w:val="num" w:pos="720"/>
        </w:tabs>
        <w:spacing w:before="240"/>
        <w:ind w:hanging="720"/>
        <w:rPr>
          <w:spacing w:val="-3"/>
        </w:rPr>
      </w:pPr>
      <w:r w:rsidRPr="00C13344">
        <w:rPr>
          <w:spacing w:val="-3"/>
        </w:rPr>
        <w:t xml:space="preserve">A separate irrigation meter </w:t>
      </w:r>
      <w:r w:rsidR="00FE4F68" w:rsidRPr="00C13344">
        <w:rPr>
          <w:spacing w:val="-3"/>
        </w:rPr>
        <w:t xml:space="preserve">and connection with an </w:t>
      </w:r>
      <w:r w:rsidRPr="004C33F9">
        <w:rPr>
          <w:spacing w:val="-3"/>
        </w:rPr>
        <w:t xml:space="preserve">approved backflow prevention device is required </w:t>
      </w:r>
      <w:r w:rsidR="00A904A7" w:rsidRPr="004C33F9">
        <w:rPr>
          <w:spacing w:val="-3"/>
        </w:rPr>
        <w:t>to serve common</w:t>
      </w:r>
      <w:r w:rsidR="00A904A7">
        <w:rPr>
          <w:spacing w:val="-3"/>
        </w:rPr>
        <w:t xml:space="preserve"> landscaped areas </w:t>
      </w:r>
      <w:r>
        <w:rPr>
          <w:spacing w:val="-3"/>
        </w:rPr>
        <w:t xml:space="preserve">and shall be displayed on the plans. </w:t>
      </w:r>
    </w:p>
    <w:p w14:paraId="38ABCD3C" w14:textId="77777777" w:rsidR="00133BAB" w:rsidRPr="00133BAB" w:rsidRDefault="00562D29" w:rsidP="00133BAB">
      <w:pPr>
        <w:numPr>
          <w:ilvl w:val="0"/>
          <w:numId w:val="27"/>
        </w:numPr>
        <w:tabs>
          <w:tab w:val="clear" w:pos="1080"/>
          <w:tab w:val="num" w:pos="720"/>
        </w:tabs>
        <w:spacing w:before="240"/>
        <w:ind w:hanging="720"/>
        <w:rPr>
          <w:b/>
          <w:bCs/>
        </w:rPr>
      </w:pPr>
      <w:r w:rsidRPr="00133BAB">
        <w:rPr>
          <w:spacing w:val="-3"/>
        </w:rPr>
        <w:t xml:space="preserve">Provide </w:t>
      </w:r>
      <w:r w:rsidR="001F3814">
        <w:rPr>
          <w:spacing w:val="-3"/>
        </w:rPr>
        <w:t xml:space="preserve">peak </w:t>
      </w:r>
      <w:r w:rsidRPr="00133BAB">
        <w:rPr>
          <w:spacing w:val="-3"/>
        </w:rPr>
        <w:t>irrigation flow</w:t>
      </w:r>
      <w:r w:rsidR="001F3814">
        <w:rPr>
          <w:spacing w:val="-3"/>
        </w:rPr>
        <w:t>s</w:t>
      </w:r>
      <w:r w:rsidRPr="00133BAB">
        <w:rPr>
          <w:spacing w:val="-3"/>
        </w:rPr>
        <w:t xml:space="preserve"> per zone or control valve to </w:t>
      </w:r>
      <w:r w:rsidR="001F3814">
        <w:rPr>
          <w:spacing w:val="-3"/>
        </w:rPr>
        <w:t xml:space="preserve">verify </w:t>
      </w:r>
      <w:r w:rsidRPr="00133BAB">
        <w:rPr>
          <w:spacing w:val="-3"/>
        </w:rPr>
        <w:t xml:space="preserve">size </w:t>
      </w:r>
      <w:r w:rsidR="001F3814">
        <w:rPr>
          <w:spacing w:val="-3"/>
        </w:rPr>
        <w:t xml:space="preserve">of </w:t>
      </w:r>
      <w:r w:rsidRPr="00133BAB">
        <w:rPr>
          <w:spacing w:val="-3"/>
        </w:rPr>
        <w:t>irrigation meter and reduced pressure principle backflow device on Landscape Plans.</w:t>
      </w:r>
      <w:r w:rsidR="00133BAB" w:rsidRPr="00133BAB">
        <w:rPr>
          <w:spacing w:val="-3"/>
        </w:rPr>
        <w:t xml:space="preserve"> </w:t>
      </w:r>
    </w:p>
    <w:p w14:paraId="76AEA0BB" w14:textId="77777777" w:rsidR="000F55B3" w:rsidRPr="00A529A2" w:rsidRDefault="000F55B3" w:rsidP="000F55B3">
      <w:pPr>
        <w:numPr>
          <w:ilvl w:val="0"/>
          <w:numId w:val="27"/>
        </w:numPr>
        <w:tabs>
          <w:tab w:val="clear" w:pos="1080"/>
          <w:tab w:val="num" w:pos="720"/>
        </w:tabs>
        <w:spacing w:before="240"/>
        <w:ind w:hanging="720"/>
        <w:rPr>
          <w:b/>
          <w:bCs/>
        </w:rPr>
      </w:pPr>
      <w:r>
        <w:rPr>
          <w:spacing w:val="-3"/>
        </w:rPr>
        <w:t xml:space="preserve">Provide stationing and offsets for existing and proposed </w:t>
      </w:r>
      <w:r w:rsidR="00A148A6">
        <w:rPr>
          <w:spacing w:val="-3"/>
        </w:rPr>
        <w:t>water service connections</w:t>
      </w:r>
      <w:r>
        <w:rPr>
          <w:spacing w:val="-3"/>
        </w:rPr>
        <w:t xml:space="preserve"> and sewer laterals on plans.</w:t>
      </w:r>
    </w:p>
    <w:p w14:paraId="7637A8B5" w14:textId="004470D1" w:rsidR="00FA3261" w:rsidRPr="00FA3261" w:rsidRDefault="00FA3261" w:rsidP="00AC01BB">
      <w:pPr>
        <w:numPr>
          <w:ilvl w:val="0"/>
          <w:numId w:val="27"/>
        </w:numPr>
        <w:tabs>
          <w:tab w:val="clear" w:pos="1080"/>
          <w:tab w:val="num" w:pos="720"/>
        </w:tabs>
        <w:spacing w:before="240"/>
        <w:ind w:hanging="720"/>
        <w:rPr>
          <w:b/>
          <w:bCs/>
        </w:rPr>
      </w:pPr>
      <w:r>
        <w:rPr>
          <w:color w:val="000000"/>
          <w:spacing w:val="-3"/>
        </w:rPr>
        <w:t xml:space="preserve">Each </w:t>
      </w:r>
      <w:r w:rsidR="00C42CF9">
        <w:rPr>
          <w:color w:val="000000"/>
          <w:spacing w:val="-3"/>
        </w:rPr>
        <w:t>dwelling unit</w:t>
      </w:r>
      <w:r>
        <w:rPr>
          <w:color w:val="000000"/>
          <w:spacing w:val="-3"/>
        </w:rPr>
        <w:t xml:space="preserve"> shall have a separate sewer lateral connection</w:t>
      </w:r>
      <w:r w:rsidR="00C42CF9">
        <w:rPr>
          <w:color w:val="000000"/>
          <w:spacing w:val="-3"/>
        </w:rPr>
        <w:t xml:space="preserve"> to the private sewer collection system.</w:t>
      </w:r>
      <w:r w:rsidR="00DF28D1">
        <w:rPr>
          <w:color w:val="000000"/>
          <w:spacing w:val="-3"/>
        </w:rPr>
        <w:t xml:space="preserve"> </w:t>
      </w:r>
    </w:p>
    <w:p w14:paraId="50501320" w14:textId="77777777" w:rsidR="00DF28D1" w:rsidRPr="00AE5BBF" w:rsidRDefault="00FA3261" w:rsidP="00AC01BB">
      <w:pPr>
        <w:numPr>
          <w:ilvl w:val="0"/>
          <w:numId w:val="27"/>
        </w:numPr>
        <w:tabs>
          <w:tab w:val="clear" w:pos="1080"/>
          <w:tab w:val="num" w:pos="720"/>
        </w:tabs>
        <w:spacing w:before="240"/>
        <w:ind w:hanging="720"/>
        <w:rPr>
          <w:b/>
          <w:bCs/>
        </w:rPr>
      </w:pPr>
      <w:r>
        <w:rPr>
          <w:color w:val="000000"/>
          <w:spacing w:val="-3"/>
        </w:rPr>
        <w:t>Where private sewer system is shared with other tenants, a</w:t>
      </w:r>
      <w:r w:rsidR="00DF28D1">
        <w:rPr>
          <w:color w:val="000000"/>
          <w:spacing w:val="-3"/>
        </w:rPr>
        <w:t xml:space="preserve"> Homeowner’s Association </w:t>
      </w:r>
      <w:r>
        <w:rPr>
          <w:color w:val="000000"/>
          <w:spacing w:val="-3"/>
        </w:rPr>
        <w:t xml:space="preserve">or Property Management Company </w:t>
      </w:r>
      <w:r w:rsidR="00DF28D1">
        <w:rPr>
          <w:color w:val="000000"/>
          <w:spacing w:val="-3"/>
        </w:rPr>
        <w:t>and CC&amp;Rs</w:t>
      </w:r>
      <w:r>
        <w:rPr>
          <w:color w:val="000000"/>
          <w:spacing w:val="-3"/>
        </w:rPr>
        <w:t xml:space="preserve"> should address the maintenance, repair, and replacement </w:t>
      </w:r>
      <w:r w:rsidR="00DF28D1">
        <w:rPr>
          <w:color w:val="000000"/>
          <w:spacing w:val="-3"/>
        </w:rPr>
        <w:t xml:space="preserve">of “shared” sewer lateral or </w:t>
      </w:r>
      <w:r>
        <w:rPr>
          <w:color w:val="000000"/>
          <w:spacing w:val="-3"/>
        </w:rPr>
        <w:t>facilities</w:t>
      </w:r>
      <w:r w:rsidR="00DF28D1">
        <w:rPr>
          <w:color w:val="000000"/>
          <w:spacing w:val="-3"/>
        </w:rPr>
        <w:t>.</w:t>
      </w:r>
    </w:p>
    <w:p w14:paraId="4B4BBCE8" w14:textId="238F7064" w:rsidR="00DB088F" w:rsidRPr="00B31A31" w:rsidRDefault="00DB088F" w:rsidP="00AE5BBF">
      <w:pPr>
        <w:numPr>
          <w:ilvl w:val="0"/>
          <w:numId w:val="27"/>
        </w:numPr>
        <w:tabs>
          <w:tab w:val="clear" w:pos="1080"/>
          <w:tab w:val="num" w:pos="720"/>
        </w:tabs>
        <w:spacing w:before="240"/>
        <w:ind w:hanging="720"/>
        <w:rPr>
          <w:b/>
          <w:bCs/>
        </w:rPr>
      </w:pPr>
      <w:r>
        <w:t>Any unused water services or sewer laterals by the proposed development shall be abandoned in accordance with Water Utilities requirements.</w:t>
      </w:r>
    </w:p>
    <w:p w14:paraId="339AF057" w14:textId="77777777" w:rsidR="000F55B3" w:rsidRPr="0084143C" w:rsidRDefault="000F55B3" w:rsidP="000F55B3">
      <w:pPr>
        <w:spacing w:before="240"/>
        <w:rPr>
          <w:b/>
          <w:bCs/>
        </w:rPr>
      </w:pPr>
      <w:r>
        <w:rPr>
          <w:b/>
          <w:bCs/>
        </w:rPr>
        <w:t>The following conditions of approval shall be met prior to building permit issuance.</w:t>
      </w:r>
    </w:p>
    <w:p w14:paraId="5A030E33" w14:textId="4644B09B" w:rsidR="0004386D" w:rsidRPr="007F2274" w:rsidRDefault="00B240F4" w:rsidP="009C3D19">
      <w:pPr>
        <w:numPr>
          <w:ilvl w:val="0"/>
          <w:numId w:val="27"/>
        </w:numPr>
        <w:tabs>
          <w:tab w:val="clear" w:pos="1080"/>
          <w:tab w:val="num" w:pos="720"/>
        </w:tabs>
        <w:spacing w:before="240"/>
        <w:ind w:hanging="720"/>
        <w:rPr>
          <w:spacing w:val="-3"/>
        </w:rPr>
      </w:pPr>
      <w:r w:rsidRPr="007F2274">
        <w:rPr>
          <w:spacing w:val="-3"/>
        </w:rPr>
        <w:t xml:space="preserve">Show location and size of </w:t>
      </w:r>
      <w:r w:rsidR="007F2274" w:rsidRPr="007F2274">
        <w:rPr>
          <w:spacing w:val="-3"/>
        </w:rPr>
        <w:t xml:space="preserve">proposed </w:t>
      </w:r>
      <w:r w:rsidRPr="007F2274">
        <w:rPr>
          <w:spacing w:val="-3"/>
        </w:rPr>
        <w:t>water meter</w:t>
      </w:r>
      <w:r w:rsidR="002D00BD">
        <w:rPr>
          <w:spacing w:val="-3"/>
        </w:rPr>
        <w:t>(s)</w:t>
      </w:r>
      <w:r w:rsidR="00FA3E7C">
        <w:rPr>
          <w:spacing w:val="-3"/>
        </w:rPr>
        <w:t>, including sub-meters,</w:t>
      </w:r>
      <w:r w:rsidRPr="007F2274">
        <w:rPr>
          <w:spacing w:val="-3"/>
        </w:rPr>
        <w:t xml:space="preserve"> </w:t>
      </w:r>
      <w:r w:rsidR="007F2274" w:rsidRPr="007F2274">
        <w:rPr>
          <w:spacing w:val="-3"/>
        </w:rPr>
        <w:t>on site plan of building</w:t>
      </w:r>
      <w:r w:rsidR="00A148A6" w:rsidRPr="007F2274">
        <w:rPr>
          <w:spacing w:val="-3"/>
        </w:rPr>
        <w:t xml:space="preserve"> plans.</w:t>
      </w:r>
      <w:r w:rsidR="007F2274">
        <w:rPr>
          <w:spacing w:val="-3"/>
        </w:rPr>
        <w:t xml:space="preserve"> </w:t>
      </w:r>
      <w:r w:rsidR="00BB7B89">
        <w:rPr>
          <w:spacing w:val="-3"/>
        </w:rPr>
        <w:t xml:space="preserve">Show waterline from proposed meter to connection point to </w:t>
      </w:r>
      <w:r w:rsidR="00FA3E7C">
        <w:rPr>
          <w:spacing w:val="-3"/>
        </w:rPr>
        <w:t>each</w:t>
      </w:r>
      <w:r w:rsidR="00BB7B89">
        <w:rPr>
          <w:spacing w:val="-3"/>
        </w:rPr>
        <w:t xml:space="preserve"> residence.</w:t>
      </w:r>
    </w:p>
    <w:p w14:paraId="42449724" w14:textId="0C31A855" w:rsidR="00B240F4" w:rsidRDefault="00B240F4" w:rsidP="009C3D19">
      <w:pPr>
        <w:numPr>
          <w:ilvl w:val="0"/>
          <w:numId w:val="27"/>
        </w:numPr>
        <w:tabs>
          <w:tab w:val="clear" w:pos="1080"/>
          <w:tab w:val="num" w:pos="720"/>
        </w:tabs>
        <w:spacing w:before="240"/>
        <w:ind w:hanging="720"/>
        <w:rPr>
          <w:spacing w:val="-3"/>
        </w:rPr>
      </w:pPr>
      <w:r>
        <w:rPr>
          <w:spacing w:val="-3"/>
        </w:rPr>
        <w:t xml:space="preserve">Show location and size of </w:t>
      </w:r>
      <w:r w:rsidR="00A148A6">
        <w:rPr>
          <w:spacing w:val="-3"/>
        </w:rPr>
        <w:t>proposed sewer lateral</w:t>
      </w:r>
      <w:r w:rsidR="002D00BD">
        <w:rPr>
          <w:spacing w:val="-3"/>
        </w:rPr>
        <w:t>(</w:t>
      </w:r>
      <w:r w:rsidR="00A148A6">
        <w:rPr>
          <w:spacing w:val="-3"/>
        </w:rPr>
        <w:t>s</w:t>
      </w:r>
      <w:r w:rsidR="002D00BD">
        <w:rPr>
          <w:spacing w:val="-3"/>
        </w:rPr>
        <w:t>)</w:t>
      </w:r>
      <w:r w:rsidR="00A148A6">
        <w:rPr>
          <w:spacing w:val="-3"/>
        </w:rPr>
        <w:t xml:space="preserve"> </w:t>
      </w:r>
      <w:r w:rsidR="00BB7B89">
        <w:rPr>
          <w:spacing w:val="-3"/>
        </w:rPr>
        <w:t xml:space="preserve">from </w:t>
      </w:r>
      <w:r w:rsidR="00FA3E7C">
        <w:rPr>
          <w:spacing w:val="-3"/>
        </w:rPr>
        <w:t>private</w:t>
      </w:r>
      <w:r w:rsidR="00BB7B89">
        <w:rPr>
          <w:spacing w:val="-3"/>
        </w:rPr>
        <w:t xml:space="preserve"> sewer main </w:t>
      </w:r>
      <w:r w:rsidR="00A148A6">
        <w:rPr>
          <w:spacing w:val="-3"/>
        </w:rPr>
        <w:t xml:space="preserve">to </w:t>
      </w:r>
      <w:r w:rsidR="002D00BD">
        <w:rPr>
          <w:spacing w:val="-3"/>
        </w:rPr>
        <w:t xml:space="preserve">connection point at </w:t>
      </w:r>
      <w:r w:rsidR="00FA3E7C">
        <w:rPr>
          <w:spacing w:val="-3"/>
        </w:rPr>
        <w:t>each</w:t>
      </w:r>
      <w:r w:rsidR="00BB7B89">
        <w:rPr>
          <w:spacing w:val="-3"/>
        </w:rPr>
        <w:t xml:space="preserve"> residence</w:t>
      </w:r>
      <w:r w:rsidR="00A148A6">
        <w:rPr>
          <w:spacing w:val="-3"/>
        </w:rPr>
        <w:t>.</w:t>
      </w:r>
    </w:p>
    <w:p w14:paraId="5C670709" w14:textId="77777777" w:rsidR="00AC01BB" w:rsidRDefault="00AC01BB" w:rsidP="009C3D19">
      <w:pPr>
        <w:numPr>
          <w:ilvl w:val="0"/>
          <w:numId w:val="27"/>
        </w:numPr>
        <w:tabs>
          <w:tab w:val="clear" w:pos="1080"/>
          <w:tab w:val="num" w:pos="720"/>
        </w:tabs>
        <w:spacing w:before="240"/>
        <w:ind w:hanging="720"/>
        <w:rPr>
          <w:spacing w:val="-3"/>
        </w:rPr>
      </w:pPr>
      <w:r>
        <w:rPr>
          <w:spacing w:val="-3"/>
        </w:rPr>
        <w:t>Provide</w:t>
      </w:r>
      <w:r w:rsidR="002F4666">
        <w:rPr>
          <w:spacing w:val="-3"/>
        </w:rPr>
        <w:t xml:space="preserve"> a</w:t>
      </w:r>
      <w:r>
        <w:rPr>
          <w:spacing w:val="-3"/>
        </w:rPr>
        <w:t xml:space="preserve"> fixture</w:t>
      </w:r>
      <w:r w:rsidR="002F4666">
        <w:rPr>
          <w:spacing w:val="-3"/>
        </w:rPr>
        <w:t xml:space="preserve"> unit</w:t>
      </w:r>
      <w:r>
        <w:rPr>
          <w:spacing w:val="-3"/>
        </w:rPr>
        <w:t xml:space="preserve"> count</w:t>
      </w:r>
      <w:r w:rsidR="002F4666">
        <w:rPr>
          <w:spacing w:val="-3"/>
        </w:rPr>
        <w:t xml:space="preserve"> table</w:t>
      </w:r>
      <w:r>
        <w:rPr>
          <w:spacing w:val="-3"/>
        </w:rPr>
        <w:t xml:space="preserve"> and </w:t>
      </w:r>
      <w:r w:rsidR="002F4666">
        <w:rPr>
          <w:spacing w:val="-3"/>
        </w:rPr>
        <w:t>supply demand estimate</w:t>
      </w:r>
      <w:r>
        <w:rPr>
          <w:spacing w:val="-3"/>
        </w:rPr>
        <w:t xml:space="preserve"> per the latest </w:t>
      </w:r>
      <w:r w:rsidR="00EC3DFB">
        <w:rPr>
          <w:spacing w:val="-3"/>
        </w:rPr>
        <w:t xml:space="preserve">adopted </w:t>
      </w:r>
      <w:r>
        <w:rPr>
          <w:spacing w:val="-3"/>
        </w:rPr>
        <w:t xml:space="preserve">California Plumbing Code </w:t>
      </w:r>
      <w:r w:rsidR="002F4666">
        <w:rPr>
          <w:spacing w:val="-3"/>
        </w:rPr>
        <w:t xml:space="preserve">(Appendix A) </w:t>
      </w:r>
      <w:r>
        <w:rPr>
          <w:spacing w:val="-3"/>
        </w:rPr>
        <w:t xml:space="preserve">to size </w:t>
      </w:r>
      <w:r w:rsidR="002F4666">
        <w:rPr>
          <w:spacing w:val="-3"/>
        </w:rPr>
        <w:t xml:space="preserve">the </w:t>
      </w:r>
      <w:r>
        <w:rPr>
          <w:spacing w:val="-3"/>
        </w:rPr>
        <w:t>water meter</w:t>
      </w:r>
      <w:r w:rsidR="002F4666">
        <w:rPr>
          <w:spacing w:val="-3"/>
        </w:rPr>
        <w:t>(s)</w:t>
      </w:r>
      <w:r>
        <w:rPr>
          <w:spacing w:val="-3"/>
        </w:rPr>
        <w:t xml:space="preserve"> and service line</w:t>
      </w:r>
      <w:r w:rsidR="002F4666">
        <w:rPr>
          <w:spacing w:val="-3"/>
        </w:rPr>
        <w:t>(</w:t>
      </w:r>
      <w:r>
        <w:rPr>
          <w:spacing w:val="-3"/>
        </w:rPr>
        <w:t>s</w:t>
      </w:r>
      <w:r w:rsidR="002F4666">
        <w:rPr>
          <w:spacing w:val="-3"/>
        </w:rPr>
        <w:t>)</w:t>
      </w:r>
      <w:r>
        <w:rPr>
          <w:spacing w:val="-3"/>
        </w:rPr>
        <w:t>.</w:t>
      </w:r>
    </w:p>
    <w:p w14:paraId="60EF28F0" w14:textId="6E822064" w:rsidR="000D067C" w:rsidRPr="000D067C" w:rsidRDefault="000D067C" w:rsidP="00F97882">
      <w:pPr>
        <w:numPr>
          <w:ilvl w:val="0"/>
          <w:numId w:val="27"/>
        </w:numPr>
        <w:tabs>
          <w:tab w:val="clear" w:pos="1080"/>
          <w:tab w:val="num" w:pos="720"/>
        </w:tabs>
        <w:spacing w:before="240"/>
        <w:ind w:hanging="720"/>
        <w:rPr>
          <w:b/>
          <w:bCs/>
        </w:rPr>
      </w:pPr>
      <w:r w:rsidRPr="000D067C">
        <w:rPr>
          <w:spacing w:val="-3"/>
        </w:rPr>
        <w:t xml:space="preserve">Provide drainage fixture unit count per the latest </w:t>
      </w:r>
      <w:r>
        <w:rPr>
          <w:spacing w:val="-3"/>
        </w:rPr>
        <w:t xml:space="preserve">adopted California Plumbing Code to size sewer lateral for </w:t>
      </w:r>
      <w:r w:rsidR="0041339F">
        <w:rPr>
          <w:spacing w:val="-3"/>
        </w:rPr>
        <w:t>the development</w:t>
      </w:r>
      <w:r>
        <w:rPr>
          <w:spacing w:val="-3"/>
        </w:rPr>
        <w:t>.</w:t>
      </w:r>
    </w:p>
    <w:p w14:paraId="122E1509" w14:textId="77777777" w:rsidR="00F72E9C" w:rsidRDefault="006774D0" w:rsidP="00EC3DFB">
      <w:pPr>
        <w:numPr>
          <w:ilvl w:val="0"/>
          <w:numId w:val="27"/>
        </w:numPr>
        <w:tabs>
          <w:tab w:val="clear" w:pos="1080"/>
          <w:tab w:val="num" w:pos="720"/>
        </w:tabs>
        <w:spacing w:before="240"/>
        <w:ind w:hanging="720"/>
        <w:rPr>
          <w:spacing w:val="-3"/>
        </w:rPr>
      </w:pPr>
      <w:r w:rsidRPr="0082304A">
        <w:rPr>
          <w:spacing w:val="-3"/>
        </w:rPr>
        <w:t xml:space="preserve">Water and Wastewater </w:t>
      </w:r>
      <w:r w:rsidR="009E6E15">
        <w:rPr>
          <w:spacing w:val="-3"/>
        </w:rPr>
        <w:t>b</w:t>
      </w:r>
      <w:r w:rsidRPr="0082304A">
        <w:rPr>
          <w:spacing w:val="-3"/>
        </w:rPr>
        <w:t>uy-in fees and the San Diego County Water Authority Fees are to be paid to the City at the t</w:t>
      </w:r>
      <w:r w:rsidR="00EC3DFB">
        <w:rPr>
          <w:spacing w:val="-3"/>
        </w:rPr>
        <w:t>ime of Building Permit issuance</w:t>
      </w:r>
      <w:r w:rsidR="0021339C">
        <w:rPr>
          <w:spacing w:val="-3"/>
        </w:rPr>
        <w:t xml:space="preserve"> per City Code Section 32B.7</w:t>
      </w:r>
      <w:r w:rsidR="00F72E9C">
        <w:rPr>
          <w:spacing w:val="-3"/>
        </w:rPr>
        <w:t>.</w:t>
      </w:r>
    </w:p>
    <w:sectPr w:rsidR="00F72E9C" w:rsidSect="006A20D9">
      <w:footerReference w:type="even" r:id="rId7"/>
      <w:footerReference w:type="default" r:id="rId8"/>
      <w:pgSz w:w="12240" w:h="15840"/>
      <w:pgMar w:top="1152" w:right="1440" w:bottom="1152" w:left="1440" w:header="720" w:footer="4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6BCEF" w14:textId="77777777" w:rsidR="00452DB8" w:rsidRDefault="00452DB8">
      <w:r>
        <w:separator/>
      </w:r>
    </w:p>
  </w:endnote>
  <w:endnote w:type="continuationSeparator" w:id="0">
    <w:p w14:paraId="4B7FD936" w14:textId="77777777" w:rsidR="00452DB8" w:rsidRDefault="00452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CC05D" w14:textId="77777777" w:rsidR="00CC5105" w:rsidRDefault="00CC510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6C6630" w14:textId="77777777" w:rsidR="00CC5105" w:rsidRDefault="00CC51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08D82" w14:textId="77777777" w:rsidR="00CC5105" w:rsidRDefault="00CC5105" w:rsidP="00570CD4">
    <w:pPr>
      <w:pStyle w:val="Footer"/>
      <w:jc w:val="center"/>
    </w:pPr>
    <w:r>
      <w:t xml:space="preserve">Page </w:t>
    </w:r>
    <w:r>
      <w:fldChar w:fldCharType="begin"/>
    </w:r>
    <w:r>
      <w:instrText xml:space="preserve"> PAGE </w:instrText>
    </w:r>
    <w:r>
      <w:fldChar w:fldCharType="separate"/>
    </w:r>
    <w:r w:rsidR="000B4AB8">
      <w:rPr>
        <w:noProof/>
      </w:rPr>
      <w:t>1</w:t>
    </w:r>
    <w:r>
      <w:fldChar w:fldCharType="end"/>
    </w:r>
    <w:r>
      <w:t xml:space="preserve"> of </w:t>
    </w:r>
    <w:r w:rsidR="002055B9">
      <w:rPr>
        <w:noProof/>
      </w:rPr>
      <w:fldChar w:fldCharType="begin"/>
    </w:r>
    <w:r w:rsidR="002055B9">
      <w:rPr>
        <w:noProof/>
      </w:rPr>
      <w:instrText xml:space="preserve"> NUMPAGES </w:instrText>
    </w:r>
    <w:r w:rsidR="002055B9">
      <w:rPr>
        <w:noProof/>
      </w:rPr>
      <w:fldChar w:fldCharType="separate"/>
    </w:r>
    <w:r w:rsidR="000B4AB8">
      <w:rPr>
        <w:noProof/>
      </w:rPr>
      <w:t>6</w:t>
    </w:r>
    <w:r w:rsidR="002055B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60BD8" w14:textId="77777777" w:rsidR="00452DB8" w:rsidRDefault="00452DB8">
      <w:r>
        <w:separator/>
      </w:r>
    </w:p>
  </w:footnote>
  <w:footnote w:type="continuationSeparator" w:id="0">
    <w:p w14:paraId="55C2D1DF" w14:textId="77777777" w:rsidR="00452DB8" w:rsidRDefault="00452D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7F9E"/>
    <w:multiLevelType w:val="multilevel"/>
    <w:tmpl w:val="70CCAE60"/>
    <w:lvl w:ilvl="0">
      <w:start w:val="1"/>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B218E9"/>
    <w:multiLevelType w:val="multilevel"/>
    <w:tmpl w:val="AA7870F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66262D"/>
    <w:multiLevelType w:val="multilevel"/>
    <w:tmpl w:val="AA7870F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B073761"/>
    <w:multiLevelType w:val="hybridMultilevel"/>
    <w:tmpl w:val="95DC9F60"/>
    <w:lvl w:ilvl="0" w:tplc="B808BE9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A8593A"/>
    <w:multiLevelType w:val="multilevel"/>
    <w:tmpl w:val="95DC9F60"/>
    <w:lvl w:ilvl="0">
      <w:start w:val="1"/>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7224B9"/>
    <w:multiLevelType w:val="multilevel"/>
    <w:tmpl w:val="51A0B96C"/>
    <w:lvl w:ilvl="0">
      <w:start w:val="1"/>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C885D97"/>
    <w:multiLevelType w:val="hybridMultilevel"/>
    <w:tmpl w:val="3D126382"/>
    <w:lvl w:ilvl="0" w:tplc="D5689AA4">
      <w:start w:val="1"/>
      <w:numFmt w:val="decimal"/>
      <w:lvlText w:val="%1."/>
      <w:lvlJc w:val="left"/>
      <w:pPr>
        <w:tabs>
          <w:tab w:val="num" w:pos="360"/>
        </w:tabs>
        <w:ind w:left="360" w:hanging="360"/>
      </w:pPr>
      <w:rPr>
        <w:rFonts w:ascii="Arial" w:hAnsi="Arial" w:hint="default"/>
        <w:b w:val="0"/>
        <w:i w:val="0"/>
        <w:sz w:val="24"/>
      </w:rPr>
    </w:lvl>
    <w:lvl w:ilvl="1" w:tplc="0409000F">
      <w:start w:val="1"/>
      <w:numFmt w:val="decimal"/>
      <w:lvlText w:val="%2."/>
      <w:lvlJc w:val="left"/>
      <w:pPr>
        <w:tabs>
          <w:tab w:val="num" w:pos="1440"/>
        </w:tabs>
        <w:ind w:left="1440" w:hanging="360"/>
      </w:pPr>
      <w:rPr>
        <w:rFonts w:hint="default"/>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6B308BB"/>
    <w:multiLevelType w:val="multilevel"/>
    <w:tmpl w:val="AA7870F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C50D57"/>
    <w:multiLevelType w:val="multilevel"/>
    <w:tmpl w:val="D650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134D73"/>
    <w:multiLevelType w:val="multilevel"/>
    <w:tmpl w:val="41A00764"/>
    <w:lvl w:ilvl="0">
      <w:start w:val="1"/>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B3870B4"/>
    <w:multiLevelType w:val="hybridMultilevel"/>
    <w:tmpl w:val="FC2485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610D66"/>
    <w:multiLevelType w:val="hybridMultilevel"/>
    <w:tmpl w:val="7DC6A46C"/>
    <w:lvl w:ilvl="0" w:tplc="2054781E">
      <w:start w:val="1"/>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9E26CCC"/>
    <w:multiLevelType w:val="hybridMultilevel"/>
    <w:tmpl w:val="73C82194"/>
    <w:lvl w:ilvl="0" w:tplc="9FE226B0">
      <w:start w:val="1"/>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AF6505C"/>
    <w:multiLevelType w:val="multilevel"/>
    <w:tmpl w:val="1DF471FC"/>
    <w:lvl w:ilvl="0">
      <w:start w:val="1"/>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E7A2769"/>
    <w:multiLevelType w:val="multilevel"/>
    <w:tmpl w:val="B192D6BC"/>
    <w:lvl w:ilvl="0">
      <w:start w:val="1"/>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2B8740F"/>
    <w:multiLevelType w:val="hybridMultilevel"/>
    <w:tmpl w:val="A5BE1A8E"/>
    <w:lvl w:ilvl="0" w:tplc="11DA531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4B02AF"/>
    <w:multiLevelType w:val="singleLevel"/>
    <w:tmpl w:val="2054781E"/>
    <w:lvl w:ilvl="0">
      <w:start w:val="1"/>
      <w:numFmt w:val="decimal"/>
      <w:lvlText w:val="%1."/>
      <w:lvlJc w:val="left"/>
      <w:pPr>
        <w:tabs>
          <w:tab w:val="num" w:pos="360"/>
        </w:tabs>
        <w:ind w:left="360" w:hanging="360"/>
      </w:pPr>
      <w:rPr>
        <w:rFonts w:ascii="Arial" w:hAnsi="Arial" w:hint="default"/>
        <w:b w:val="0"/>
        <w:i w:val="0"/>
        <w:sz w:val="24"/>
      </w:rPr>
    </w:lvl>
  </w:abstractNum>
  <w:abstractNum w:abstractNumId="17" w15:restartNumberingAfterBreak="0">
    <w:nsid w:val="3E266BFF"/>
    <w:multiLevelType w:val="multilevel"/>
    <w:tmpl w:val="51A0B96C"/>
    <w:lvl w:ilvl="0">
      <w:start w:val="1"/>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4535976"/>
    <w:multiLevelType w:val="multilevel"/>
    <w:tmpl w:val="73C82194"/>
    <w:lvl w:ilvl="0">
      <w:start w:val="1"/>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8FC1E7C"/>
    <w:multiLevelType w:val="hybridMultilevel"/>
    <w:tmpl w:val="80EEACEA"/>
    <w:lvl w:ilvl="0" w:tplc="B808BE9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9B017BA"/>
    <w:multiLevelType w:val="hybridMultilevel"/>
    <w:tmpl w:val="3BC6A69C"/>
    <w:lvl w:ilvl="0" w:tplc="D5689AA4">
      <w:start w:val="1"/>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BCE5C6B"/>
    <w:multiLevelType w:val="multilevel"/>
    <w:tmpl w:val="2F3A45AE"/>
    <w:lvl w:ilvl="0">
      <w:start w:val="9"/>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10B5FD9"/>
    <w:multiLevelType w:val="hybridMultilevel"/>
    <w:tmpl w:val="8BE07336"/>
    <w:lvl w:ilvl="0" w:tplc="B808BE9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10D2AC2"/>
    <w:multiLevelType w:val="multilevel"/>
    <w:tmpl w:val="FF027C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1BF5413"/>
    <w:multiLevelType w:val="multilevel"/>
    <w:tmpl w:val="AA7870F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7EC489B"/>
    <w:multiLevelType w:val="hybridMultilevel"/>
    <w:tmpl w:val="3F6EAAC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601B2D1A"/>
    <w:multiLevelType w:val="hybridMultilevel"/>
    <w:tmpl w:val="055E421C"/>
    <w:lvl w:ilvl="0" w:tplc="2054781E">
      <w:start w:val="1"/>
      <w:numFmt w:val="decimal"/>
      <w:lvlText w:val="%1."/>
      <w:lvlJc w:val="left"/>
      <w:pPr>
        <w:tabs>
          <w:tab w:val="num" w:pos="360"/>
        </w:tabs>
        <w:ind w:left="360"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1D91DE0"/>
    <w:multiLevelType w:val="multilevel"/>
    <w:tmpl w:val="8BE07336"/>
    <w:lvl w:ilvl="0">
      <w:start w:val="1"/>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A614D9B"/>
    <w:multiLevelType w:val="hybridMultilevel"/>
    <w:tmpl w:val="87BA70C0"/>
    <w:lvl w:ilvl="0" w:tplc="0409000F">
      <w:start w:val="1"/>
      <w:numFmt w:val="decimal"/>
      <w:lvlText w:val="%1."/>
      <w:lvlJc w:val="left"/>
      <w:pPr>
        <w:tabs>
          <w:tab w:val="num" w:pos="108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AB7711"/>
    <w:multiLevelType w:val="multilevel"/>
    <w:tmpl w:val="51A0B96C"/>
    <w:lvl w:ilvl="0">
      <w:start w:val="1"/>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58291F"/>
    <w:multiLevelType w:val="hybridMultilevel"/>
    <w:tmpl w:val="36E68A72"/>
    <w:lvl w:ilvl="0" w:tplc="C1847544">
      <w:start w:val="1"/>
      <w:numFmt w:val="decimalZero"/>
      <w:lvlText w:val="W%1."/>
      <w:lvlJc w:val="left"/>
      <w:pPr>
        <w:tabs>
          <w:tab w:val="num" w:pos="108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E824CDF"/>
    <w:multiLevelType w:val="hybridMultilevel"/>
    <w:tmpl w:val="B812093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E87639D"/>
    <w:multiLevelType w:val="multilevel"/>
    <w:tmpl w:val="E0A6D852"/>
    <w:lvl w:ilvl="0">
      <w:start w:val="1"/>
      <w:numFmt w:val="decimal"/>
      <w:lvlText w:val="%1."/>
      <w:lvlJc w:val="left"/>
      <w:pPr>
        <w:tabs>
          <w:tab w:val="num" w:pos="360"/>
        </w:tabs>
        <w:ind w:left="360" w:hanging="360"/>
      </w:pPr>
      <w:rPr>
        <w:rFonts w:ascii="Arial" w:hAnsi="Arial"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6"/>
  </w:num>
  <w:num w:numId="2">
    <w:abstractNumId w:val="26"/>
  </w:num>
  <w:num w:numId="3">
    <w:abstractNumId w:val="12"/>
  </w:num>
  <w:num w:numId="4">
    <w:abstractNumId w:val="11"/>
  </w:num>
  <w:num w:numId="5">
    <w:abstractNumId w:val="22"/>
  </w:num>
  <w:num w:numId="6">
    <w:abstractNumId w:val="1"/>
  </w:num>
  <w:num w:numId="7">
    <w:abstractNumId w:val="7"/>
  </w:num>
  <w:num w:numId="8">
    <w:abstractNumId w:val="24"/>
  </w:num>
  <w:num w:numId="9">
    <w:abstractNumId w:val="2"/>
  </w:num>
  <w:num w:numId="10">
    <w:abstractNumId w:val="3"/>
  </w:num>
  <w:num w:numId="11">
    <w:abstractNumId w:val="4"/>
  </w:num>
  <w:num w:numId="12">
    <w:abstractNumId w:val="5"/>
  </w:num>
  <w:num w:numId="13">
    <w:abstractNumId w:val="17"/>
  </w:num>
  <w:num w:numId="14">
    <w:abstractNumId w:val="29"/>
  </w:num>
  <w:num w:numId="15">
    <w:abstractNumId w:val="27"/>
  </w:num>
  <w:num w:numId="16">
    <w:abstractNumId w:val="19"/>
  </w:num>
  <w:num w:numId="17">
    <w:abstractNumId w:val="21"/>
  </w:num>
  <w:num w:numId="18">
    <w:abstractNumId w:val="20"/>
  </w:num>
  <w:num w:numId="19">
    <w:abstractNumId w:val="18"/>
  </w:num>
  <w:num w:numId="20">
    <w:abstractNumId w:val="14"/>
  </w:num>
  <w:num w:numId="21">
    <w:abstractNumId w:val="9"/>
  </w:num>
  <w:num w:numId="22">
    <w:abstractNumId w:val="32"/>
  </w:num>
  <w:num w:numId="23">
    <w:abstractNumId w:val="0"/>
  </w:num>
  <w:num w:numId="24">
    <w:abstractNumId w:val="6"/>
  </w:num>
  <w:num w:numId="25">
    <w:abstractNumId w:val="25"/>
  </w:num>
  <w:num w:numId="26">
    <w:abstractNumId w:val="10"/>
  </w:num>
  <w:num w:numId="27">
    <w:abstractNumId w:val="28"/>
  </w:num>
  <w:num w:numId="28">
    <w:abstractNumId w:val="23"/>
  </w:num>
  <w:num w:numId="29">
    <w:abstractNumId w:val="13"/>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8"/>
  </w:num>
  <w:num w:numId="34">
    <w:abstractNumId w:val="31"/>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0D9"/>
    <w:rsid w:val="00001009"/>
    <w:rsid w:val="00004888"/>
    <w:rsid w:val="00023DCA"/>
    <w:rsid w:val="00031A3C"/>
    <w:rsid w:val="0004386D"/>
    <w:rsid w:val="00056640"/>
    <w:rsid w:val="00070D73"/>
    <w:rsid w:val="00092114"/>
    <w:rsid w:val="000A7109"/>
    <w:rsid w:val="000B0F50"/>
    <w:rsid w:val="000B1093"/>
    <w:rsid w:val="000B2A8E"/>
    <w:rsid w:val="000B4AB8"/>
    <w:rsid w:val="000B6D65"/>
    <w:rsid w:val="000D067C"/>
    <w:rsid w:val="000D3775"/>
    <w:rsid w:val="000E0ED0"/>
    <w:rsid w:val="000E716B"/>
    <w:rsid w:val="000F55B3"/>
    <w:rsid w:val="000F78CC"/>
    <w:rsid w:val="00102043"/>
    <w:rsid w:val="00105B81"/>
    <w:rsid w:val="00110210"/>
    <w:rsid w:val="00112538"/>
    <w:rsid w:val="0012344D"/>
    <w:rsid w:val="00133BAB"/>
    <w:rsid w:val="00134E5A"/>
    <w:rsid w:val="0014374E"/>
    <w:rsid w:val="00145063"/>
    <w:rsid w:val="00145E1B"/>
    <w:rsid w:val="0016063C"/>
    <w:rsid w:val="00163B29"/>
    <w:rsid w:val="00164BC4"/>
    <w:rsid w:val="00192E69"/>
    <w:rsid w:val="00196448"/>
    <w:rsid w:val="001970C2"/>
    <w:rsid w:val="001A766B"/>
    <w:rsid w:val="001B0197"/>
    <w:rsid w:val="001D06EC"/>
    <w:rsid w:val="001D2858"/>
    <w:rsid w:val="001E185F"/>
    <w:rsid w:val="001E26D0"/>
    <w:rsid w:val="001E4B74"/>
    <w:rsid w:val="001F3814"/>
    <w:rsid w:val="002055B9"/>
    <w:rsid w:val="00205FD4"/>
    <w:rsid w:val="0021339C"/>
    <w:rsid w:val="00217148"/>
    <w:rsid w:val="002274F2"/>
    <w:rsid w:val="00260DC7"/>
    <w:rsid w:val="00270D4F"/>
    <w:rsid w:val="00273EB8"/>
    <w:rsid w:val="002B22E0"/>
    <w:rsid w:val="002B6507"/>
    <w:rsid w:val="002C14A7"/>
    <w:rsid w:val="002C1B5B"/>
    <w:rsid w:val="002D00BD"/>
    <w:rsid w:val="002F4666"/>
    <w:rsid w:val="002F4FF7"/>
    <w:rsid w:val="002F5412"/>
    <w:rsid w:val="00302BA6"/>
    <w:rsid w:val="0031588A"/>
    <w:rsid w:val="0031667C"/>
    <w:rsid w:val="00320F1E"/>
    <w:rsid w:val="003303AD"/>
    <w:rsid w:val="00332D81"/>
    <w:rsid w:val="00345616"/>
    <w:rsid w:val="00361B5A"/>
    <w:rsid w:val="00373BA6"/>
    <w:rsid w:val="00383C76"/>
    <w:rsid w:val="00386B4C"/>
    <w:rsid w:val="00390EE6"/>
    <w:rsid w:val="003933CD"/>
    <w:rsid w:val="003A37DC"/>
    <w:rsid w:val="003D0C77"/>
    <w:rsid w:val="003F272C"/>
    <w:rsid w:val="003F5605"/>
    <w:rsid w:val="00400067"/>
    <w:rsid w:val="0041339F"/>
    <w:rsid w:val="004142E8"/>
    <w:rsid w:val="004162B3"/>
    <w:rsid w:val="00417D31"/>
    <w:rsid w:val="0043798F"/>
    <w:rsid w:val="004478C4"/>
    <w:rsid w:val="00452DB8"/>
    <w:rsid w:val="0045397C"/>
    <w:rsid w:val="00461522"/>
    <w:rsid w:val="00462BC6"/>
    <w:rsid w:val="00486EBF"/>
    <w:rsid w:val="004A0E81"/>
    <w:rsid w:val="004A37FC"/>
    <w:rsid w:val="004B3B18"/>
    <w:rsid w:val="004B48C5"/>
    <w:rsid w:val="004B6E7B"/>
    <w:rsid w:val="004C33F9"/>
    <w:rsid w:val="004C3EF2"/>
    <w:rsid w:val="004E38C2"/>
    <w:rsid w:val="004F15BB"/>
    <w:rsid w:val="004F39D3"/>
    <w:rsid w:val="004F6DBF"/>
    <w:rsid w:val="004F7FDF"/>
    <w:rsid w:val="00506F04"/>
    <w:rsid w:val="00513CBE"/>
    <w:rsid w:val="00515521"/>
    <w:rsid w:val="005217D4"/>
    <w:rsid w:val="0052514E"/>
    <w:rsid w:val="00526061"/>
    <w:rsid w:val="00526593"/>
    <w:rsid w:val="005537DE"/>
    <w:rsid w:val="00555FFA"/>
    <w:rsid w:val="00562D29"/>
    <w:rsid w:val="00564164"/>
    <w:rsid w:val="00565BB8"/>
    <w:rsid w:val="00570CD4"/>
    <w:rsid w:val="005859DD"/>
    <w:rsid w:val="005923B7"/>
    <w:rsid w:val="00596CDD"/>
    <w:rsid w:val="005A20FC"/>
    <w:rsid w:val="005C3751"/>
    <w:rsid w:val="005C74E6"/>
    <w:rsid w:val="005E3ED2"/>
    <w:rsid w:val="005E66D3"/>
    <w:rsid w:val="005E76DB"/>
    <w:rsid w:val="005F715D"/>
    <w:rsid w:val="006023A3"/>
    <w:rsid w:val="00615BD1"/>
    <w:rsid w:val="00620E86"/>
    <w:rsid w:val="0063156B"/>
    <w:rsid w:val="00657256"/>
    <w:rsid w:val="006628CB"/>
    <w:rsid w:val="006774D0"/>
    <w:rsid w:val="00680CD0"/>
    <w:rsid w:val="006A20D9"/>
    <w:rsid w:val="006B5997"/>
    <w:rsid w:val="006B6E40"/>
    <w:rsid w:val="006C22AF"/>
    <w:rsid w:val="006C5E43"/>
    <w:rsid w:val="006D16B2"/>
    <w:rsid w:val="006D4750"/>
    <w:rsid w:val="006D4DD5"/>
    <w:rsid w:val="006E489F"/>
    <w:rsid w:val="006E6C21"/>
    <w:rsid w:val="0071191A"/>
    <w:rsid w:val="00711DBD"/>
    <w:rsid w:val="00720D67"/>
    <w:rsid w:val="00721788"/>
    <w:rsid w:val="007227CB"/>
    <w:rsid w:val="0073593F"/>
    <w:rsid w:val="00740090"/>
    <w:rsid w:val="00742089"/>
    <w:rsid w:val="007502E0"/>
    <w:rsid w:val="0076324E"/>
    <w:rsid w:val="00764C35"/>
    <w:rsid w:val="00774374"/>
    <w:rsid w:val="00787FFA"/>
    <w:rsid w:val="0079394C"/>
    <w:rsid w:val="007C01F2"/>
    <w:rsid w:val="007D41FC"/>
    <w:rsid w:val="007E2ACA"/>
    <w:rsid w:val="007E51E2"/>
    <w:rsid w:val="007F2274"/>
    <w:rsid w:val="008022BA"/>
    <w:rsid w:val="00810F53"/>
    <w:rsid w:val="008166EB"/>
    <w:rsid w:val="00823B27"/>
    <w:rsid w:val="00834816"/>
    <w:rsid w:val="0084143C"/>
    <w:rsid w:val="00850DF3"/>
    <w:rsid w:val="008522A9"/>
    <w:rsid w:val="00853505"/>
    <w:rsid w:val="00854243"/>
    <w:rsid w:val="00855C35"/>
    <w:rsid w:val="008568E9"/>
    <w:rsid w:val="00884BA1"/>
    <w:rsid w:val="008916CF"/>
    <w:rsid w:val="008A03FF"/>
    <w:rsid w:val="008A0A57"/>
    <w:rsid w:val="008A0C33"/>
    <w:rsid w:val="008A1890"/>
    <w:rsid w:val="008A2ECE"/>
    <w:rsid w:val="008C1518"/>
    <w:rsid w:val="008C2E65"/>
    <w:rsid w:val="008C3527"/>
    <w:rsid w:val="008C3762"/>
    <w:rsid w:val="008E0178"/>
    <w:rsid w:val="008E0BAC"/>
    <w:rsid w:val="00902A62"/>
    <w:rsid w:val="00915F23"/>
    <w:rsid w:val="00941865"/>
    <w:rsid w:val="00955501"/>
    <w:rsid w:val="009573D3"/>
    <w:rsid w:val="00960C66"/>
    <w:rsid w:val="0098215F"/>
    <w:rsid w:val="009A0967"/>
    <w:rsid w:val="009A40DF"/>
    <w:rsid w:val="009B255F"/>
    <w:rsid w:val="009B2A13"/>
    <w:rsid w:val="009B2B22"/>
    <w:rsid w:val="009B720C"/>
    <w:rsid w:val="009C279C"/>
    <w:rsid w:val="009C3D19"/>
    <w:rsid w:val="009C6E74"/>
    <w:rsid w:val="009D0648"/>
    <w:rsid w:val="009D3A65"/>
    <w:rsid w:val="009E5EA2"/>
    <w:rsid w:val="009E6E15"/>
    <w:rsid w:val="009F1310"/>
    <w:rsid w:val="009F6C92"/>
    <w:rsid w:val="00A02392"/>
    <w:rsid w:val="00A023B9"/>
    <w:rsid w:val="00A033D7"/>
    <w:rsid w:val="00A05300"/>
    <w:rsid w:val="00A12F92"/>
    <w:rsid w:val="00A135CC"/>
    <w:rsid w:val="00A148A6"/>
    <w:rsid w:val="00A15F20"/>
    <w:rsid w:val="00A264B4"/>
    <w:rsid w:val="00A273F0"/>
    <w:rsid w:val="00A27D9B"/>
    <w:rsid w:val="00A50527"/>
    <w:rsid w:val="00A529A2"/>
    <w:rsid w:val="00A52E72"/>
    <w:rsid w:val="00A66270"/>
    <w:rsid w:val="00A7740A"/>
    <w:rsid w:val="00A81F14"/>
    <w:rsid w:val="00A82452"/>
    <w:rsid w:val="00A84FD1"/>
    <w:rsid w:val="00A904A7"/>
    <w:rsid w:val="00A94AE6"/>
    <w:rsid w:val="00AB4256"/>
    <w:rsid w:val="00AB75A4"/>
    <w:rsid w:val="00AC01BB"/>
    <w:rsid w:val="00AC4097"/>
    <w:rsid w:val="00AE2972"/>
    <w:rsid w:val="00AE5BBF"/>
    <w:rsid w:val="00AF66E8"/>
    <w:rsid w:val="00B21CF9"/>
    <w:rsid w:val="00B21D87"/>
    <w:rsid w:val="00B240F4"/>
    <w:rsid w:val="00B26BC2"/>
    <w:rsid w:val="00B27312"/>
    <w:rsid w:val="00B437ED"/>
    <w:rsid w:val="00B44B83"/>
    <w:rsid w:val="00B45F02"/>
    <w:rsid w:val="00B50302"/>
    <w:rsid w:val="00B50ED3"/>
    <w:rsid w:val="00B52061"/>
    <w:rsid w:val="00B5216F"/>
    <w:rsid w:val="00B56E5E"/>
    <w:rsid w:val="00B62F65"/>
    <w:rsid w:val="00B67DB5"/>
    <w:rsid w:val="00B70284"/>
    <w:rsid w:val="00B84C13"/>
    <w:rsid w:val="00B94BBA"/>
    <w:rsid w:val="00BA4373"/>
    <w:rsid w:val="00BA5BB9"/>
    <w:rsid w:val="00BB7B89"/>
    <w:rsid w:val="00BC6E6B"/>
    <w:rsid w:val="00BD0E7F"/>
    <w:rsid w:val="00BE202E"/>
    <w:rsid w:val="00BE6FFC"/>
    <w:rsid w:val="00BF6F3C"/>
    <w:rsid w:val="00C06B0B"/>
    <w:rsid w:val="00C10528"/>
    <w:rsid w:val="00C13344"/>
    <w:rsid w:val="00C15FB6"/>
    <w:rsid w:val="00C25DA5"/>
    <w:rsid w:val="00C42CF9"/>
    <w:rsid w:val="00C4766E"/>
    <w:rsid w:val="00C54F81"/>
    <w:rsid w:val="00C64D81"/>
    <w:rsid w:val="00C87371"/>
    <w:rsid w:val="00C910E7"/>
    <w:rsid w:val="00C91819"/>
    <w:rsid w:val="00C9481C"/>
    <w:rsid w:val="00CA7055"/>
    <w:rsid w:val="00CB1644"/>
    <w:rsid w:val="00CB3FD6"/>
    <w:rsid w:val="00CB6B38"/>
    <w:rsid w:val="00CC5105"/>
    <w:rsid w:val="00CD23AE"/>
    <w:rsid w:val="00CE0A98"/>
    <w:rsid w:val="00CF5C8C"/>
    <w:rsid w:val="00D123E2"/>
    <w:rsid w:val="00D5237E"/>
    <w:rsid w:val="00D756E1"/>
    <w:rsid w:val="00D82A58"/>
    <w:rsid w:val="00DA487B"/>
    <w:rsid w:val="00DA58E0"/>
    <w:rsid w:val="00DB088F"/>
    <w:rsid w:val="00DB3E3E"/>
    <w:rsid w:val="00DB4624"/>
    <w:rsid w:val="00DB739B"/>
    <w:rsid w:val="00DC300D"/>
    <w:rsid w:val="00DC3746"/>
    <w:rsid w:val="00DC3E0E"/>
    <w:rsid w:val="00DD37F3"/>
    <w:rsid w:val="00DE144E"/>
    <w:rsid w:val="00DE6016"/>
    <w:rsid w:val="00DF18EC"/>
    <w:rsid w:val="00DF28D1"/>
    <w:rsid w:val="00E14F80"/>
    <w:rsid w:val="00E31E95"/>
    <w:rsid w:val="00E33CB9"/>
    <w:rsid w:val="00E37F39"/>
    <w:rsid w:val="00E41620"/>
    <w:rsid w:val="00E4379D"/>
    <w:rsid w:val="00E52A4A"/>
    <w:rsid w:val="00E56C0C"/>
    <w:rsid w:val="00E8219F"/>
    <w:rsid w:val="00E84BDA"/>
    <w:rsid w:val="00E95432"/>
    <w:rsid w:val="00EA3706"/>
    <w:rsid w:val="00EA537E"/>
    <w:rsid w:val="00EA7C95"/>
    <w:rsid w:val="00EB1F7A"/>
    <w:rsid w:val="00EC3DFB"/>
    <w:rsid w:val="00EC5032"/>
    <w:rsid w:val="00ED6240"/>
    <w:rsid w:val="00EE228C"/>
    <w:rsid w:val="00EE3A55"/>
    <w:rsid w:val="00EF7C3C"/>
    <w:rsid w:val="00F027FB"/>
    <w:rsid w:val="00F07481"/>
    <w:rsid w:val="00F15130"/>
    <w:rsid w:val="00F15B44"/>
    <w:rsid w:val="00F17AB7"/>
    <w:rsid w:val="00F24CA9"/>
    <w:rsid w:val="00F2608A"/>
    <w:rsid w:val="00F351C3"/>
    <w:rsid w:val="00F3593A"/>
    <w:rsid w:val="00F35CE8"/>
    <w:rsid w:val="00F36417"/>
    <w:rsid w:val="00F4037F"/>
    <w:rsid w:val="00F4078C"/>
    <w:rsid w:val="00F42AD8"/>
    <w:rsid w:val="00F54393"/>
    <w:rsid w:val="00F6178D"/>
    <w:rsid w:val="00F65DAC"/>
    <w:rsid w:val="00F72E9C"/>
    <w:rsid w:val="00F74C12"/>
    <w:rsid w:val="00F941F2"/>
    <w:rsid w:val="00F956E0"/>
    <w:rsid w:val="00F97246"/>
    <w:rsid w:val="00F97882"/>
    <w:rsid w:val="00FA3261"/>
    <w:rsid w:val="00FA3E7C"/>
    <w:rsid w:val="00FB0CC1"/>
    <w:rsid w:val="00FC25C9"/>
    <w:rsid w:val="00FC419C"/>
    <w:rsid w:val="00FC5841"/>
    <w:rsid w:val="00FE0780"/>
    <w:rsid w:val="00FE4F68"/>
    <w:rsid w:val="00FF0276"/>
    <w:rsid w:val="00FF2F62"/>
    <w:rsid w:val="00FF5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395FBD"/>
  <w15:chartTrackingRefBased/>
  <w15:docId w15:val="{AC713E40-B9B3-46F6-936B-1B46B73E2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Century" w:hAnsi="Century"/>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entury" w:hAnsi="Century"/>
      <w:sz w:val="32"/>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character" w:customStyle="1" w:styleId="sdolezal">
    <w:name w:val="sdolezal"/>
    <w:semiHidden/>
    <w:rsid w:val="008C2E65"/>
    <w:rPr>
      <w:rFonts w:ascii="Arial" w:hAnsi="Arial" w:cs="Arial"/>
      <w:color w:val="000080"/>
      <w:sz w:val="20"/>
      <w:szCs w:val="20"/>
    </w:rPr>
  </w:style>
  <w:style w:type="character" w:styleId="CommentReference">
    <w:name w:val="annotation reference"/>
    <w:rsid w:val="00133BAB"/>
    <w:rPr>
      <w:sz w:val="16"/>
      <w:szCs w:val="16"/>
    </w:rPr>
  </w:style>
  <w:style w:type="paragraph" w:styleId="CommentText">
    <w:name w:val="annotation text"/>
    <w:basedOn w:val="Normal"/>
    <w:link w:val="CommentTextChar"/>
    <w:rsid w:val="00133BAB"/>
    <w:rPr>
      <w:sz w:val="20"/>
      <w:szCs w:val="20"/>
    </w:rPr>
  </w:style>
  <w:style w:type="character" w:customStyle="1" w:styleId="CommentTextChar">
    <w:name w:val="Comment Text Char"/>
    <w:basedOn w:val="DefaultParagraphFont"/>
    <w:link w:val="CommentText"/>
    <w:rsid w:val="00133BAB"/>
  </w:style>
  <w:style w:type="paragraph" w:styleId="CommentSubject">
    <w:name w:val="annotation subject"/>
    <w:basedOn w:val="CommentText"/>
    <w:next w:val="CommentText"/>
    <w:link w:val="CommentSubjectChar"/>
    <w:rsid w:val="00133BAB"/>
    <w:rPr>
      <w:b/>
      <w:bCs/>
    </w:rPr>
  </w:style>
  <w:style w:type="character" w:customStyle="1" w:styleId="CommentSubjectChar">
    <w:name w:val="Comment Subject Char"/>
    <w:link w:val="CommentSubject"/>
    <w:rsid w:val="00133BAB"/>
    <w:rPr>
      <w:b/>
      <w:bCs/>
    </w:rPr>
  </w:style>
  <w:style w:type="paragraph" w:styleId="ListParagraph">
    <w:name w:val="List Paragraph"/>
    <w:basedOn w:val="Normal"/>
    <w:uiPriority w:val="34"/>
    <w:qFormat/>
    <w:rsid w:val="00FB0C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864746">
      <w:bodyDiv w:val="1"/>
      <w:marLeft w:val="0"/>
      <w:marRight w:val="0"/>
      <w:marTop w:val="0"/>
      <w:marBottom w:val="0"/>
      <w:divBdr>
        <w:top w:val="none" w:sz="0" w:space="0" w:color="auto"/>
        <w:left w:val="none" w:sz="0" w:space="0" w:color="auto"/>
        <w:bottom w:val="none" w:sz="0" w:space="0" w:color="auto"/>
        <w:right w:val="none" w:sz="0" w:space="0" w:color="auto"/>
      </w:divBdr>
    </w:div>
    <w:div w:id="523984285">
      <w:bodyDiv w:val="1"/>
      <w:marLeft w:val="0"/>
      <w:marRight w:val="0"/>
      <w:marTop w:val="0"/>
      <w:marBottom w:val="0"/>
      <w:divBdr>
        <w:top w:val="none" w:sz="0" w:space="0" w:color="auto"/>
        <w:left w:val="none" w:sz="0" w:space="0" w:color="auto"/>
        <w:bottom w:val="none" w:sz="0" w:space="0" w:color="auto"/>
        <w:right w:val="none" w:sz="0" w:space="0" w:color="auto"/>
      </w:divBdr>
    </w:div>
    <w:div w:id="889658167">
      <w:bodyDiv w:val="1"/>
      <w:marLeft w:val="0"/>
      <w:marRight w:val="0"/>
      <w:marTop w:val="0"/>
      <w:marBottom w:val="0"/>
      <w:divBdr>
        <w:top w:val="none" w:sz="0" w:space="0" w:color="auto"/>
        <w:left w:val="none" w:sz="0" w:space="0" w:color="auto"/>
        <w:bottom w:val="none" w:sz="0" w:space="0" w:color="auto"/>
        <w:right w:val="none" w:sz="0" w:space="0" w:color="auto"/>
      </w:divBdr>
    </w:div>
    <w:div w:id="913466639">
      <w:bodyDiv w:val="1"/>
      <w:marLeft w:val="0"/>
      <w:marRight w:val="0"/>
      <w:marTop w:val="0"/>
      <w:marBottom w:val="0"/>
      <w:divBdr>
        <w:top w:val="none" w:sz="0" w:space="0" w:color="auto"/>
        <w:left w:val="none" w:sz="0" w:space="0" w:color="auto"/>
        <w:bottom w:val="none" w:sz="0" w:space="0" w:color="auto"/>
        <w:right w:val="none" w:sz="0" w:space="0" w:color="auto"/>
      </w:divBdr>
    </w:div>
    <w:div w:id="1478305439">
      <w:bodyDiv w:val="1"/>
      <w:marLeft w:val="0"/>
      <w:marRight w:val="0"/>
      <w:marTop w:val="0"/>
      <w:marBottom w:val="0"/>
      <w:divBdr>
        <w:top w:val="none" w:sz="0" w:space="0" w:color="auto"/>
        <w:left w:val="none" w:sz="0" w:space="0" w:color="auto"/>
        <w:bottom w:val="none" w:sz="0" w:space="0" w:color="auto"/>
        <w:right w:val="none" w:sz="0" w:space="0" w:color="auto"/>
      </w:divBdr>
    </w:div>
    <w:div w:id="205515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3</Pages>
  <Words>1195</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Water Utilities Project Conditions</vt:lpstr>
    </vt:vector>
  </TitlesOfParts>
  <Company>City of Oceanside</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Utilities Project Conditions</dc:title>
  <dc:subject/>
  <dc:creator>Ibrahim Hassan</dc:creator>
  <cp:keywords/>
  <dc:description/>
  <cp:lastModifiedBy>Bryan Kallenbaugh</cp:lastModifiedBy>
  <cp:revision>17</cp:revision>
  <cp:lastPrinted>2009-11-20T17:38:00Z</cp:lastPrinted>
  <dcterms:created xsi:type="dcterms:W3CDTF">2022-06-21T23:54:00Z</dcterms:created>
  <dcterms:modified xsi:type="dcterms:W3CDTF">2022-06-22T19:17:00Z</dcterms:modified>
</cp:coreProperties>
</file>